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17E7D" w14:textId="77777777" w:rsidR="00E16D2A" w:rsidRPr="008556ED" w:rsidRDefault="00E16D2A" w:rsidP="00E16D2A">
      <w:pPr>
        <w:spacing w:after="0" w:line="240" w:lineRule="auto"/>
        <w:jc w:val="both"/>
        <w:rPr>
          <w:rFonts w:ascii="Trebuchet MS" w:eastAsia="Times New Roman" w:hAnsi="Trebuchet MS" w:cs="Times New Roman"/>
          <w:sz w:val="16"/>
          <w:szCs w:val="16"/>
        </w:rPr>
      </w:pPr>
      <w:r w:rsidRPr="008556ED">
        <w:rPr>
          <w:rFonts w:ascii="Trebuchet MS" w:eastAsia="Times New Roman" w:hAnsi="Trebuchet MS" w:cs="Times New Roman"/>
          <w:sz w:val="16"/>
          <w:szCs w:val="16"/>
        </w:rPr>
        <w:t>Programul Educație și Ocupare 2021-2027</w:t>
      </w:r>
    </w:p>
    <w:p w14:paraId="522E7A45" w14:textId="77777777" w:rsidR="00E16D2A" w:rsidRPr="008556ED" w:rsidRDefault="00E16D2A" w:rsidP="00E16D2A">
      <w:pPr>
        <w:spacing w:after="0" w:line="240" w:lineRule="auto"/>
        <w:jc w:val="both"/>
        <w:rPr>
          <w:rFonts w:ascii="Trebuchet MS" w:eastAsia="Times New Roman" w:hAnsi="Trebuchet MS" w:cs="Times New Roman"/>
          <w:sz w:val="16"/>
          <w:szCs w:val="16"/>
        </w:rPr>
      </w:pPr>
      <w:r w:rsidRPr="008556ED">
        <w:rPr>
          <w:rFonts w:ascii="Trebuchet MS" w:eastAsia="Times New Roman" w:hAnsi="Trebuchet MS" w:cs="Times New Roman"/>
          <w:sz w:val="16"/>
          <w:szCs w:val="16"/>
        </w:rPr>
        <w:t>Prioritate: 6 - Prevenirea părăsirii timpurii a școlii și creșterea accesului și a participării grupurilor dezavantajate la educație și formare profesională</w:t>
      </w:r>
    </w:p>
    <w:p w14:paraId="5C158274" w14:textId="77777777" w:rsidR="00E16D2A" w:rsidRPr="008556ED" w:rsidRDefault="00E16D2A" w:rsidP="00E16D2A">
      <w:pPr>
        <w:spacing w:after="0" w:line="240" w:lineRule="auto"/>
        <w:jc w:val="both"/>
        <w:rPr>
          <w:rFonts w:ascii="Trebuchet MS" w:eastAsia="Times New Roman" w:hAnsi="Trebuchet MS" w:cs="Times New Roman"/>
          <w:sz w:val="16"/>
          <w:szCs w:val="16"/>
        </w:rPr>
      </w:pPr>
      <w:r w:rsidRPr="008556ED">
        <w:rPr>
          <w:rFonts w:ascii="Trebuchet MS" w:eastAsia="Times New Roman" w:hAnsi="Trebuchet MS" w:cs="Times New Roman"/>
          <w:sz w:val="16"/>
          <w:szCs w:val="16"/>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403A90BB" w14:textId="77777777" w:rsidR="00E16D2A" w:rsidRPr="008556ED" w:rsidRDefault="00E16D2A" w:rsidP="00E16D2A">
      <w:pPr>
        <w:spacing w:after="0" w:line="240" w:lineRule="auto"/>
        <w:jc w:val="both"/>
        <w:rPr>
          <w:rFonts w:ascii="Trebuchet MS" w:eastAsia="Times New Roman" w:hAnsi="Trebuchet MS" w:cs="Times New Roman"/>
          <w:sz w:val="16"/>
          <w:szCs w:val="16"/>
        </w:rPr>
      </w:pPr>
      <w:r w:rsidRPr="008556ED">
        <w:rPr>
          <w:rFonts w:ascii="Trebuchet MS" w:eastAsia="Times New Roman" w:hAnsi="Trebuchet MS" w:cs="Times New Roman"/>
          <w:sz w:val="16"/>
          <w:szCs w:val="16"/>
        </w:rPr>
        <w:t>Tip de acțiune: 6.f.6. - Intervenții pentru creșterea accesului și a participării la învățământul terțiar, în special pentru grupurile subreprezentate</w:t>
      </w:r>
    </w:p>
    <w:p w14:paraId="21CF21B0" w14:textId="77777777" w:rsidR="00E16D2A" w:rsidRPr="008556ED" w:rsidRDefault="00E16D2A" w:rsidP="00E16D2A">
      <w:pPr>
        <w:spacing w:after="0" w:line="240" w:lineRule="auto"/>
        <w:jc w:val="both"/>
        <w:rPr>
          <w:rFonts w:ascii="Trebuchet MS" w:eastAsia="Times New Roman" w:hAnsi="Trebuchet MS" w:cs="Times New Roman"/>
          <w:sz w:val="16"/>
          <w:szCs w:val="16"/>
        </w:rPr>
      </w:pPr>
      <w:r w:rsidRPr="008556ED">
        <w:rPr>
          <w:rFonts w:ascii="Trebuchet MS" w:eastAsia="Times New Roman" w:hAnsi="Trebuchet MS" w:cs="Times New Roman"/>
          <w:sz w:val="16"/>
          <w:szCs w:val="16"/>
        </w:rPr>
        <w:t>Titlu proiect: ULBS’ 1</w:t>
      </w:r>
      <w:r w:rsidRPr="008556ED">
        <w:rPr>
          <w:rFonts w:ascii="Trebuchet MS" w:eastAsia="Times New Roman" w:hAnsi="Trebuchet MS" w:cs="Times New Roman"/>
          <w:sz w:val="16"/>
          <w:szCs w:val="16"/>
          <w:vertAlign w:val="superscript"/>
        </w:rPr>
        <w:t>STUDENT</w:t>
      </w:r>
      <w:r w:rsidRPr="008556ED">
        <w:rPr>
          <w:rFonts w:ascii="Trebuchet MS" w:eastAsia="Times New Roman" w:hAnsi="Trebuchet MS" w:cs="Times New Roman"/>
          <w:sz w:val="16"/>
          <w:szCs w:val="16"/>
        </w:rPr>
        <w:t xml:space="preserve"> – Performanța începe acum!</w:t>
      </w:r>
    </w:p>
    <w:p w14:paraId="224C28EB" w14:textId="77777777" w:rsidR="00E16D2A" w:rsidRPr="008556ED" w:rsidRDefault="00E16D2A" w:rsidP="00E16D2A">
      <w:pPr>
        <w:spacing w:after="0" w:line="240" w:lineRule="auto"/>
        <w:jc w:val="both"/>
        <w:rPr>
          <w:rFonts w:ascii="Trebuchet MS" w:eastAsia="Times New Roman" w:hAnsi="Trebuchet MS" w:cs="Times New Roman"/>
          <w:sz w:val="16"/>
          <w:szCs w:val="16"/>
        </w:rPr>
      </w:pPr>
      <w:r w:rsidRPr="008556ED">
        <w:rPr>
          <w:rFonts w:ascii="Trebuchet MS" w:eastAsia="Times New Roman" w:hAnsi="Trebuchet MS" w:cs="Times New Roman"/>
          <w:sz w:val="16"/>
          <w:szCs w:val="16"/>
        </w:rPr>
        <w:t xml:space="preserve">Cod Smis: 324453  </w:t>
      </w:r>
    </w:p>
    <w:p w14:paraId="5ECA79E3" w14:textId="1CF339E0" w:rsidR="00E16D2A" w:rsidRPr="00BC1B11" w:rsidRDefault="00E16D2A" w:rsidP="00E16D2A">
      <w:pPr>
        <w:spacing w:after="0" w:line="240" w:lineRule="auto"/>
      </w:pPr>
    </w:p>
    <w:p w14:paraId="3931B20B" w14:textId="451C2456" w:rsidR="004E036C" w:rsidRPr="00A05692" w:rsidRDefault="004E036C">
      <w:pPr>
        <w:rPr>
          <w:rFonts w:ascii="Trebuchet MS" w:hAnsi="Trebuchet MS"/>
        </w:rPr>
      </w:pPr>
    </w:p>
    <w:p w14:paraId="77D946E7" w14:textId="77777777" w:rsidR="00DE2AAB" w:rsidRPr="00A05692" w:rsidRDefault="00DE2AAB" w:rsidP="00DE2AAB">
      <w:pPr>
        <w:jc w:val="center"/>
        <w:rPr>
          <w:rFonts w:ascii="Trebuchet MS" w:hAnsi="Trebuchet MS"/>
          <w:b/>
          <w:bCs/>
          <w:lang w:val="ro-RO"/>
        </w:rPr>
      </w:pPr>
      <w:r w:rsidRPr="00A05692">
        <w:rPr>
          <w:rFonts w:ascii="Trebuchet MS" w:hAnsi="Trebuchet MS"/>
          <w:b/>
          <w:bCs/>
          <w:lang w:val="ro-RO"/>
        </w:rPr>
        <w:t>Anunț privind selecția grupului țintă  în cadrul proiectului</w:t>
      </w:r>
    </w:p>
    <w:p w14:paraId="3A40D5BF" w14:textId="77777777" w:rsidR="00DE2AAB" w:rsidRDefault="00DE2AAB" w:rsidP="00DE2AAB">
      <w:pPr>
        <w:jc w:val="center"/>
        <w:rPr>
          <w:rFonts w:ascii="Trebuchet MS" w:hAnsi="Trebuchet MS"/>
          <w:b/>
          <w:bCs/>
        </w:rPr>
      </w:pPr>
      <w:r w:rsidRPr="00A05692">
        <w:rPr>
          <w:rFonts w:ascii="Trebuchet MS" w:hAnsi="Trebuchet MS"/>
          <w:b/>
          <w:bCs/>
          <w:lang w:val="ro-RO"/>
        </w:rPr>
        <w:t>„</w:t>
      </w:r>
      <w:r w:rsidRPr="00A05692">
        <w:rPr>
          <w:rFonts w:ascii="Trebuchet MS" w:hAnsi="Trebuchet MS"/>
          <w:b/>
          <w:bCs/>
        </w:rPr>
        <w:t>ULBS’ 1 STUDENT  – Performanța începe acum!”</w:t>
      </w:r>
    </w:p>
    <w:p w14:paraId="40442B21" w14:textId="04537793" w:rsidR="00A05692" w:rsidRPr="00A05692" w:rsidRDefault="00964CEF" w:rsidP="00DE2AAB">
      <w:pPr>
        <w:jc w:val="center"/>
        <w:rPr>
          <w:rFonts w:ascii="Trebuchet MS" w:hAnsi="Trebuchet MS"/>
          <w:b/>
          <w:bCs/>
        </w:rPr>
      </w:pPr>
      <w:r>
        <w:rPr>
          <w:rFonts w:ascii="Trebuchet MS" w:hAnsi="Trebuchet MS"/>
          <w:b/>
          <w:bCs/>
        </w:rPr>
        <w:t>Cod SMIS 324453</w:t>
      </w:r>
    </w:p>
    <w:p w14:paraId="6454CF49" w14:textId="77777777" w:rsidR="00DE2AAB" w:rsidRPr="00A05692" w:rsidRDefault="00DE2AAB" w:rsidP="00DE2AAB">
      <w:pPr>
        <w:rPr>
          <w:rFonts w:ascii="Trebuchet MS" w:hAnsi="Trebuchet MS"/>
          <w:b/>
          <w:bCs/>
        </w:rPr>
      </w:pPr>
    </w:p>
    <w:p w14:paraId="24A107A0" w14:textId="64FB05BE" w:rsidR="00DE2AAB" w:rsidRPr="00A05692" w:rsidRDefault="00DE2AAB" w:rsidP="00DE2AAB">
      <w:pPr>
        <w:jc w:val="both"/>
        <w:rPr>
          <w:rFonts w:ascii="Trebuchet MS" w:hAnsi="Trebuchet MS"/>
          <w:lang w:val="ro-RO"/>
        </w:rPr>
      </w:pPr>
      <w:r w:rsidRPr="001D3341">
        <w:rPr>
          <w:rFonts w:ascii="Trebuchet MS" w:hAnsi="Trebuchet MS"/>
          <w:b/>
          <w:bCs/>
          <w:lang w:val="ro-RO"/>
        </w:rPr>
        <w:t>Universitatea „Lucian Blaga” din Sibiu</w:t>
      </w:r>
      <w:r w:rsidRPr="00A05692">
        <w:rPr>
          <w:rFonts w:ascii="Trebuchet MS" w:hAnsi="Trebuchet MS"/>
          <w:lang w:val="ro-RO"/>
        </w:rPr>
        <w:t xml:space="preserve"> în calitate de </w:t>
      </w:r>
      <w:r w:rsidR="001D3341">
        <w:rPr>
          <w:rFonts w:ascii="Trebuchet MS" w:hAnsi="Trebuchet MS"/>
          <w:lang w:val="ro-RO"/>
        </w:rPr>
        <w:t>B</w:t>
      </w:r>
      <w:r w:rsidRPr="00A05692">
        <w:rPr>
          <w:rFonts w:ascii="Trebuchet MS" w:hAnsi="Trebuchet MS"/>
          <w:lang w:val="ro-RO"/>
        </w:rPr>
        <w:t xml:space="preserve">eneficiar, </w:t>
      </w:r>
      <w:r w:rsidRPr="001D3341">
        <w:rPr>
          <w:rFonts w:ascii="Trebuchet MS" w:hAnsi="Trebuchet MS"/>
          <w:b/>
          <w:bCs/>
          <w:lang w:val="ro-RO"/>
        </w:rPr>
        <w:t xml:space="preserve">Asociația Română pentru </w:t>
      </w:r>
      <w:r w:rsidR="00BE20C6" w:rsidRPr="001D3341">
        <w:rPr>
          <w:rFonts w:ascii="Trebuchet MS" w:hAnsi="Trebuchet MS"/>
          <w:b/>
          <w:bCs/>
          <w:lang w:val="ro-RO"/>
        </w:rPr>
        <w:t>P</w:t>
      </w:r>
      <w:r w:rsidRPr="001D3341">
        <w:rPr>
          <w:rFonts w:ascii="Trebuchet MS" w:hAnsi="Trebuchet MS"/>
          <w:b/>
          <w:bCs/>
          <w:lang w:val="ro-RO"/>
        </w:rPr>
        <w:t xml:space="preserve">romovarea </w:t>
      </w:r>
      <w:r w:rsidR="00BE20C6" w:rsidRPr="001D3341">
        <w:rPr>
          <w:rFonts w:ascii="Trebuchet MS" w:hAnsi="Trebuchet MS"/>
          <w:b/>
          <w:bCs/>
          <w:lang w:val="ro-RO"/>
        </w:rPr>
        <w:t>S</w:t>
      </w:r>
      <w:r w:rsidRPr="001D3341">
        <w:rPr>
          <w:rFonts w:ascii="Trebuchet MS" w:hAnsi="Trebuchet MS"/>
          <w:b/>
          <w:bCs/>
          <w:lang w:val="ro-RO"/>
        </w:rPr>
        <w:t>ănătății</w:t>
      </w:r>
      <w:r w:rsidRPr="00A05692">
        <w:rPr>
          <w:rFonts w:ascii="Trebuchet MS" w:hAnsi="Trebuchet MS"/>
          <w:lang w:val="ro-RO"/>
        </w:rPr>
        <w:t xml:space="preserve"> </w:t>
      </w:r>
      <w:r w:rsidR="001D3341">
        <w:rPr>
          <w:rFonts w:ascii="Trebuchet MS" w:hAnsi="Trebuchet MS"/>
          <w:color w:val="000000"/>
          <w:lang w:val="ro-RO"/>
        </w:rPr>
        <w:t xml:space="preserve">- </w:t>
      </w:r>
      <w:r w:rsidRPr="00A05692">
        <w:rPr>
          <w:rFonts w:ascii="Trebuchet MS" w:hAnsi="Trebuchet MS"/>
          <w:color w:val="000000"/>
          <w:lang w:val="ro-RO"/>
        </w:rPr>
        <w:t>Partener 1</w:t>
      </w:r>
      <w:r w:rsidR="001D3341">
        <w:rPr>
          <w:rFonts w:ascii="Trebuchet MS" w:hAnsi="Trebuchet MS"/>
          <w:color w:val="000000"/>
          <w:lang w:val="ro-RO"/>
        </w:rPr>
        <w:t xml:space="preserve"> </w:t>
      </w:r>
      <w:r w:rsidRPr="00A05692">
        <w:rPr>
          <w:rFonts w:ascii="Trebuchet MS" w:hAnsi="Trebuchet MS"/>
          <w:color w:val="000000"/>
          <w:lang w:val="ro-RO"/>
        </w:rPr>
        <w:t xml:space="preserve">și </w:t>
      </w:r>
      <w:r w:rsidRPr="001D3341">
        <w:rPr>
          <w:rFonts w:ascii="Trebuchet MS" w:hAnsi="Trebuchet MS"/>
          <w:b/>
          <w:bCs/>
          <w:color w:val="000000"/>
        </w:rPr>
        <w:t>C</w:t>
      </w:r>
      <w:r w:rsidRPr="001D3341">
        <w:rPr>
          <w:rFonts w:ascii="Trebuchet MS" w:hAnsi="Trebuchet MS"/>
          <w:b/>
          <w:bCs/>
          <w:color w:val="000000"/>
          <w:lang w:val="ro-RO"/>
        </w:rPr>
        <w:t xml:space="preserve">olegiul Tehnic </w:t>
      </w:r>
      <w:r w:rsidRPr="001D3341">
        <w:rPr>
          <w:rFonts w:ascii="Trebuchet MS" w:hAnsi="Trebuchet MS"/>
          <w:b/>
          <w:bCs/>
          <w:color w:val="000000"/>
        </w:rPr>
        <w:t xml:space="preserve">"CIBINIUM" </w:t>
      </w:r>
      <w:r w:rsidRPr="001D3341">
        <w:rPr>
          <w:rFonts w:ascii="Trebuchet MS" w:hAnsi="Trebuchet MS"/>
          <w:b/>
          <w:bCs/>
          <w:color w:val="000000"/>
          <w:lang w:val="ro-RO"/>
        </w:rPr>
        <w:t>Sibiu</w:t>
      </w:r>
      <w:r w:rsidRPr="00A05692">
        <w:rPr>
          <w:rFonts w:ascii="Trebuchet MS" w:hAnsi="Trebuchet MS"/>
          <w:color w:val="000000"/>
          <w:lang w:val="ro-RO"/>
        </w:rPr>
        <w:t xml:space="preserve"> </w:t>
      </w:r>
      <w:r w:rsidR="001D3341">
        <w:rPr>
          <w:rFonts w:ascii="Trebuchet MS" w:hAnsi="Trebuchet MS"/>
          <w:color w:val="000000"/>
          <w:lang w:val="ro-RO"/>
        </w:rPr>
        <w:t xml:space="preserve">- </w:t>
      </w:r>
      <w:r w:rsidRPr="00A05692">
        <w:rPr>
          <w:rFonts w:ascii="Trebuchet MS" w:hAnsi="Trebuchet MS"/>
          <w:color w:val="000000"/>
          <w:lang w:val="ro-RO"/>
        </w:rPr>
        <w:t>Partener 2</w:t>
      </w:r>
      <w:r w:rsidR="001D3341">
        <w:rPr>
          <w:rFonts w:ascii="Trebuchet MS" w:hAnsi="Trebuchet MS"/>
          <w:color w:val="000000"/>
          <w:lang w:val="ro-RO"/>
        </w:rPr>
        <w:t>,</w:t>
      </w:r>
      <w:r w:rsidRPr="00A05692">
        <w:rPr>
          <w:rFonts w:ascii="Trebuchet MS" w:hAnsi="Trebuchet MS"/>
          <w:lang w:val="ro-RO"/>
        </w:rPr>
        <w:t xml:space="preserve"> al proiectului cu </w:t>
      </w:r>
      <w:r w:rsidRPr="00A05692">
        <w:rPr>
          <w:rFonts w:ascii="Trebuchet MS" w:hAnsi="Trebuchet MS"/>
          <w:color w:val="000000" w:themeColor="text1"/>
          <w:lang w:val="ro-RO"/>
        </w:rPr>
        <w:t>titlul</w:t>
      </w:r>
      <w:r w:rsidRPr="00A05692">
        <w:rPr>
          <w:rFonts w:ascii="Trebuchet MS" w:hAnsi="Trebuchet MS"/>
          <w:b/>
          <w:bCs/>
          <w:color w:val="000000" w:themeColor="text1"/>
          <w:lang w:val="ro-RO"/>
        </w:rPr>
        <w:t xml:space="preserve"> </w:t>
      </w:r>
      <w:r w:rsidRPr="00A05692">
        <w:rPr>
          <w:rFonts w:ascii="Trebuchet MS" w:hAnsi="Trebuchet MS"/>
          <w:color w:val="000000" w:themeColor="text1"/>
          <w:lang w:val="ro-RO"/>
        </w:rPr>
        <w:t>„</w:t>
      </w:r>
      <w:r w:rsidRPr="00A05692">
        <w:rPr>
          <w:rFonts w:ascii="Trebuchet MS" w:hAnsi="Trebuchet MS"/>
          <w:b/>
          <w:bCs/>
          <w:color w:val="000000" w:themeColor="text1"/>
          <w:lang w:val="ro-RO"/>
        </w:rPr>
        <w:t>ULBS’ 1</w:t>
      </w:r>
      <w:r w:rsidRPr="00A05692">
        <w:rPr>
          <w:rFonts w:ascii="Trebuchet MS" w:hAnsi="Trebuchet MS"/>
          <w:b/>
          <w:bCs/>
          <w:color w:val="000000" w:themeColor="text1"/>
          <w:vertAlign w:val="superscript"/>
          <w:lang w:val="ro-RO"/>
        </w:rPr>
        <w:t>STUDENT</w:t>
      </w:r>
      <w:r w:rsidRPr="00A05692">
        <w:rPr>
          <w:rFonts w:ascii="Trebuchet MS" w:hAnsi="Trebuchet MS"/>
          <w:b/>
          <w:bCs/>
          <w:color w:val="000000" w:themeColor="text1"/>
          <w:lang w:val="ro-RO"/>
        </w:rPr>
        <w:t xml:space="preserve"> – Performanța începe acum!”</w:t>
      </w:r>
      <w:r w:rsidR="00964CEF">
        <w:rPr>
          <w:rFonts w:ascii="Trebuchet MS" w:hAnsi="Trebuchet MS"/>
          <w:b/>
          <w:bCs/>
          <w:color w:val="000000" w:themeColor="text1"/>
          <w:lang w:val="ro-RO"/>
        </w:rPr>
        <w:t xml:space="preserve"> cod SMIS 324453</w:t>
      </w:r>
      <w:r w:rsidRPr="00A05692">
        <w:rPr>
          <w:rFonts w:ascii="Trebuchet MS" w:hAnsi="Trebuchet MS"/>
          <w:b/>
          <w:bCs/>
          <w:color w:val="000000" w:themeColor="text1"/>
          <w:lang w:val="ro-RO"/>
        </w:rPr>
        <w:t xml:space="preserve"> </w:t>
      </w:r>
      <w:r w:rsidRPr="00A05692">
        <w:rPr>
          <w:rFonts w:ascii="Trebuchet MS" w:hAnsi="Trebuchet MS"/>
          <w:lang w:val="ro-RO"/>
        </w:rPr>
        <w:t xml:space="preserve">anunță organizarea procesului de selecție a grupului țintă conform calendarului:  </w:t>
      </w:r>
    </w:p>
    <w:p w14:paraId="4A9B1121" w14:textId="76B90C70" w:rsidR="00DE2AAB" w:rsidRPr="00A05692" w:rsidRDefault="00DE2AAB" w:rsidP="00DE2AAB">
      <w:pPr>
        <w:rPr>
          <w:rFonts w:ascii="Trebuchet MS" w:hAnsi="Trebuchet MS"/>
          <w:b/>
          <w:bCs/>
          <w:kern w:val="2"/>
          <w:lang w:val="ro-RO"/>
          <w14:ligatures w14:val="standardContextual"/>
        </w:rPr>
      </w:pPr>
      <w:r w:rsidRPr="00A05692">
        <w:rPr>
          <w:rFonts w:ascii="Trebuchet MS" w:hAnsi="Trebuchet MS"/>
          <w:b/>
          <w:bCs/>
          <w:lang w:val="ro-RO"/>
        </w:rPr>
        <w:t>Calendar selecție grup țintă</w:t>
      </w:r>
    </w:p>
    <w:p w14:paraId="39ECFA2D" w14:textId="6E392690" w:rsidR="00DE2AAB" w:rsidRPr="00A05692" w:rsidRDefault="0045346E" w:rsidP="00DE2AAB">
      <w:pPr>
        <w:numPr>
          <w:ilvl w:val="0"/>
          <w:numId w:val="14"/>
        </w:numPr>
        <w:spacing w:after="0" w:line="240" w:lineRule="auto"/>
        <w:ind w:left="1440"/>
        <w:jc w:val="both"/>
        <w:textAlignment w:val="baseline"/>
        <w:rPr>
          <w:rFonts w:ascii="Trebuchet MS" w:hAnsi="Trebuchet MS"/>
          <w:color w:val="000000"/>
        </w:rPr>
      </w:pPr>
      <w:r>
        <w:rPr>
          <w:rFonts w:ascii="Trebuchet MS" w:hAnsi="Trebuchet MS"/>
          <w:b/>
          <w:bCs/>
          <w:color w:val="000000"/>
        </w:rPr>
        <w:t>1</w:t>
      </w:r>
      <w:r w:rsidR="009A22D2" w:rsidRPr="00A05692">
        <w:rPr>
          <w:rFonts w:ascii="Trebuchet MS" w:hAnsi="Trebuchet MS"/>
          <w:b/>
          <w:bCs/>
          <w:color w:val="000000"/>
        </w:rPr>
        <w:t>6-30</w:t>
      </w:r>
      <w:r w:rsidR="00DE2AAB" w:rsidRPr="00A05692">
        <w:rPr>
          <w:rFonts w:ascii="Trebuchet MS" w:hAnsi="Trebuchet MS"/>
          <w:b/>
          <w:bCs/>
          <w:color w:val="000000"/>
        </w:rPr>
        <w:t>.0</w:t>
      </w:r>
      <w:r w:rsidR="009A22D2" w:rsidRPr="00A05692">
        <w:rPr>
          <w:rFonts w:ascii="Trebuchet MS" w:hAnsi="Trebuchet MS"/>
          <w:b/>
          <w:bCs/>
          <w:color w:val="000000"/>
        </w:rPr>
        <w:t>4</w:t>
      </w:r>
      <w:r w:rsidR="00DE2AAB" w:rsidRPr="00A05692">
        <w:rPr>
          <w:rFonts w:ascii="Trebuchet MS" w:hAnsi="Trebuchet MS"/>
          <w:b/>
          <w:bCs/>
          <w:color w:val="000000"/>
        </w:rPr>
        <w:t>.202</w:t>
      </w:r>
      <w:r w:rsidR="009A22D2" w:rsidRPr="00A05692">
        <w:rPr>
          <w:rFonts w:ascii="Trebuchet MS" w:hAnsi="Trebuchet MS"/>
          <w:b/>
          <w:bCs/>
          <w:color w:val="000000"/>
        </w:rPr>
        <w:t>6</w:t>
      </w:r>
      <w:r w:rsidR="00DE2AAB" w:rsidRPr="00A05692">
        <w:rPr>
          <w:rFonts w:ascii="Trebuchet MS" w:hAnsi="Trebuchet MS"/>
          <w:color w:val="000000"/>
        </w:rPr>
        <w:t xml:space="preserve">  </w:t>
      </w:r>
      <w:r w:rsidR="00DE2AAB" w:rsidRPr="00A05692">
        <w:rPr>
          <w:rFonts w:ascii="Trebuchet MS" w:hAnsi="Trebuchet MS"/>
          <w:color w:val="000000"/>
        </w:rPr>
        <w:tab/>
        <w:t xml:space="preserve">Înscrierea grupului țintă </w:t>
      </w:r>
    </w:p>
    <w:p w14:paraId="53466C5C" w14:textId="786EFEE3" w:rsidR="00DE2AAB" w:rsidRPr="00A05692" w:rsidRDefault="00DE43D2" w:rsidP="00DE2AAB">
      <w:pPr>
        <w:numPr>
          <w:ilvl w:val="0"/>
          <w:numId w:val="14"/>
        </w:numPr>
        <w:spacing w:after="0" w:line="240" w:lineRule="auto"/>
        <w:ind w:left="1440"/>
        <w:jc w:val="both"/>
        <w:textAlignment w:val="baseline"/>
        <w:rPr>
          <w:rFonts w:ascii="Trebuchet MS" w:hAnsi="Trebuchet MS"/>
          <w:color w:val="000000"/>
        </w:rPr>
      </w:pPr>
      <w:r w:rsidRPr="00A05692">
        <w:rPr>
          <w:rFonts w:ascii="Trebuchet MS" w:hAnsi="Trebuchet MS"/>
          <w:b/>
          <w:bCs/>
          <w:color w:val="000000"/>
        </w:rPr>
        <w:t>04</w:t>
      </w:r>
      <w:r w:rsidR="00DE2AAB" w:rsidRPr="00A05692">
        <w:rPr>
          <w:rFonts w:ascii="Trebuchet MS" w:hAnsi="Trebuchet MS"/>
          <w:b/>
          <w:bCs/>
          <w:color w:val="000000"/>
        </w:rPr>
        <w:t>.05.202</w:t>
      </w:r>
      <w:r w:rsidR="00BB5188" w:rsidRPr="00A05692">
        <w:rPr>
          <w:rFonts w:ascii="Trebuchet MS" w:hAnsi="Trebuchet MS"/>
          <w:b/>
          <w:bCs/>
          <w:color w:val="000000"/>
        </w:rPr>
        <w:t>6</w:t>
      </w:r>
      <w:r w:rsidR="00DE2AAB" w:rsidRPr="00A05692">
        <w:rPr>
          <w:rFonts w:ascii="Trebuchet MS" w:hAnsi="Trebuchet MS"/>
          <w:b/>
          <w:bCs/>
          <w:color w:val="000000"/>
        </w:rPr>
        <w:t xml:space="preserve"> </w:t>
      </w:r>
      <w:r w:rsidR="00DE2AAB" w:rsidRPr="00A05692">
        <w:rPr>
          <w:rFonts w:ascii="Trebuchet MS" w:hAnsi="Trebuchet MS"/>
          <w:color w:val="000000"/>
        </w:rPr>
        <w:tab/>
      </w:r>
      <w:r w:rsidR="00DE2AAB" w:rsidRPr="00A05692">
        <w:rPr>
          <w:rFonts w:ascii="Trebuchet MS" w:hAnsi="Trebuchet MS"/>
          <w:color w:val="000000"/>
        </w:rPr>
        <w:tab/>
        <w:t>Publicarea rezultatelor selecției grupului țintă</w:t>
      </w:r>
      <w:r w:rsidR="00DE2AAB" w:rsidRPr="00A05692">
        <w:rPr>
          <w:rFonts w:ascii="Trebuchet MS" w:hAnsi="Trebuchet MS"/>
          <w:color w:val="000000"/>
          <w:lang w:val="ro-RO"/>
        </w:rPr>
        <w:t xml:space="preserve"> </w:t>
      </w:r>
    </w:p>
    <w:p w14:paraId="4FB7E15C" w14:textId="28C75E4A" w:rsidR="00DE2AAB" w:rsidRPr="00A05692" w:rsidRDefault="00BB5188" w:rsidP="00DE2AAB">
      <w:pPr>
        <w:numPr>
          <w:ilvl w:val="0"/>
          <w:numId w:val="14"/>
        </w:numPr>
        <w:spacing w:after="0" w:line="240" w:lineRule="auto"/>
        <w:ind w:left="1440"/>
        <w:jc w:val="both"/>
        <w:textAlignment w:val="baseline"/>
        <w:rPr>
          <w:rFonts w:ascii="Trebuchet MS" w:hAnsi="Trebuchet MS"/>
          <w:color w:val="000000"/>
        </w:rPr>
      </w:pPr>
      <w:r w:rsidRPr="00A05692">
        <w:rPr>
          <w:rFonts w:ascii="Trebuchet MS" w:hAnsi="Trebuchet MS"/>
          <w:b/>
          <w:bCs/>
          <w:color w:val="000000"/>
        </w:rPr>
        <w:t>05</w:t>
      </w:r>
      <w:r w:rsidR="00DE2AAB" w:rsidRPr="00A05692">
        <w:rPr>
          <w:rFonts w:ascii="Trebuchet MS" w:hAnsi="Trebuchet MS"/>
          <w:b/>
          <w:bCs/>
          <w:color w:val="000000"/>
        </w:rPr>
        <w:t>.05.202</w:t>
      </w:r>
      <w:r w:rsidRPr="00A05692">
        <w:rPr>
          <w:rFonts w:ascii="Trebuchet MS" w:hAnsi="Trebuchet MS"/>
          <w:b/>
          <w:bCs/>
          <w:color w:val="000000"/>
        </w:rPr>
        <w:t>6</w:t>
      </w:r>
      <w:r w:rsidR="00DE2AAB" w:rsidRPr="00A05692">
        <w:rPr>
          <w:rFonts w:ascii="Trebuchet MS" w:hAnsi="Trebuchet MS"/>
          <w:b/>
          <w:bCs/>
          <w:color w:val="000000"/>
        </w:rPr>
        <w:t xml:space="preserve"> </w:t>
      </w:r>
      <w:r w:rsidR="00DE2AAB" w:rsidRPr="00A05692">
        <w:rPr>
          <w:rFonts w:ascii="Trebuchet MS" w:hAnsi="Trebuchet MS"/>
          <w:color w:val="000000"/>
        </w:rPr>
        <w:tab/>
      </w:r>
      <w:r w:rsidR="00DE2AAB" w:rsidRPr="00A05692">
        <w:rPr>
          <w:rFonts w:ascii="Trebuchet MS" w:hAnsi="Trebuchet MS"/>
          <w:color w:val="000000"/>
        </w:rPr>
        <w:tab/>
        <w:t>Depunerea contestațiilor</w:t>
      </w:r>
    </w:p>
    <w:p w14:paraId="5C4D5B64" w14:textId="1CB8CBCB" w:rsidR="00DE2AAB" w:rsidRPr="00A05692" w:rsidRDefault="00BB5188" w:rsidP="00DE2AAB">
      <w:pPr>
        <w:numPr>
          <w:ilvl w:val="0"/>
          <w:numId w:val="14"/>
        </w:numPr>
        <w:spacing w:after="0" w:line="240" w:lineRule="auto"/>
        <w:ind w:left="1440"/>
        <w:jc w:val="both"/>
        <w:textAlignment w:val="baseline"/>
        <w:rPr>
          <w:rFonts w:ascii="Trebuchet MS" w:hAnsi="Trebuchet MS"/>
          <w:color w:val="000000"/>
        </w:rPr>
      </w:pPr>
      <w:r w:rsidRPr="00A05692">
        <w:rPr>
          <w:rFonts w:ascii="Trebuchet MS" w:hAnsi="Trebuchet MS"/>
          <w:b/>
          <w:bCs/>
          <w:color w:val="000000"/>
        </w:rPr>
        <w:t>06</w:t>
      </w:r>
      <w:r w:rsidR="00DE2AAB" w:rsidRPr="00A05692">
        <w:rPr>
          <w:rFonts w:ascii="Trebuchet MS" w:hAnsi="Trebuchet MS"/>
          <w:b/>
          <w:bCs/>
          <w:color w:val="000000"/>
        </w:rPr>
        <w:t>.05.202</w:t>
      </w:r>
      <w:r w:rsidRPr="00A05692">
        <w:rPr>
          <w:rFonts w:ascii="Trebuchet MS" w:hAnsi="Trebuchet MS"/>
          <w:b/>
          <w:bCs/>
          <w:color w:val="000000"/>
        </w:rPr>
        <w:t>6</w:t>
      </w:r>
      <w:r w:rsidR="00DE2AAB" w:rsidRPr="00A05692">
        <w:rPr>
          <w:rFonts w:ascii="Trebuchet MS" w:hAnsi="Trebuchet MS"/>
          <w:b/>
          <w:bCs/>
          <w:color w:val="000000"/>
        </w:rPr>
        <w:t xml:space="preserve"> </w:t>
      </w:r>
      <w:r w:rsidR="00DE2AAB" w:rsidRPr="00A05692">
        <w:rPr>
          <w:rFonts w:ascii="Trebuchet MS" w:hAnsi="Trebuchet MS"/>
          <w:b/>
          <w:bCs/>
          <w:color w:val="000000"/>
        </w:rPr>
        <w:tab/>
      </w:r>
      <w:r w:rsidR="00DE2AAB" w:rsidRPr="00A05692">
        <w:rPr>
          <w:rFonts w:ascii="Trebuchet MS" w:hAnsi="Trebuchet MS"/>
          <w:b/>
          <w:bCs/>
          <w:color w:val="000000"/>
        </w:rPr>
        <w:tab/>
      </w:r>
      <w:r w:rsidR="00DE2AAB" w:rsidRPr="00A05692">
        <w:rPr>
          <w:rFonts w:ascii="Trebuchet MS" w:hAnsi="Trebuchet MS"/>
          <w:color w:val="000000"/>
        </w:rPr>
        <w:t>Soluționarea contestațiilor și publicarea rezultatelor</w:t>
      </w:r>
    </w:p>
    <w:p w14:paraId="1EB7E46C" w14:textId="77777777" w:rsidR="00DE2AAB" w:rsidRPr="00A05692" w:rsidRDefault="00DE2AAB" w:rsidP="00DE2AAB">
      <w:pPr>
        <w:rPr>
          <w:rFonts w:ascii="Trebuchet MS" w:hAnsi="Trebuchet MS"/>
          <w:b/>
          <w:bCs/>
          <w:lang w:val="ro-RO"/>
        </w:rPr>
      </w:pPr>
    </w:p>
    <w:p w14:paraId="0FC2B597" w14:textId="129775B6" w:rsidR="00DE2AAB" w:rsidRPr="00A05692" w:rsidRDefault="00DE2AAB" w:rsidP="000008C3">
      <w:pPr>
        <w:jc w:val="both"/>
        <w:rPr>
          <w:rFonts w:ascii="Trebuchet MS" w:hAnsi="Trebuchet MS"/>
          <w:lang w:val="ro-RO"/>
        </w:rPr>
      </w:pPr>
      <w:r w:rsidRPr="0045346E">
        <w:rPr>
          <w:rFonts w:ascii="Trebuchet MS" w:hAnsi="Trebuchet MS"/>
          <w:b/>
          <w:bCs/>
          <w:lang w:val="ro-RO"/>
        </w:rPr>
        <w:t>Numărul de locuri</w:t>
      </w:r>
      <w:r w:rsidRPr="00A05692">
        <w:rPr>
          <w:rFonts w:ascii="Trebuchet MS" w:hAnsi="Trebuchet MS"/>
          <w:lang w:val="ro-RO"/>
        </w:rPr>
        <w:t xml:space="preserve"> alocat pentru elevii </w:t>
      </w:r>
      <w:r w:rsidRPr="00A05692">
        <w:rPr>
          <w:rFonts w:ascii="Trebuchet MS" w:hAnsi="Trebuchet MS"/>
        </w:rPr>
        <w:t xml:space="preserve">din clasa a XI </w:t>
      </w:r>
      <w:r w:rsidRPr="00A05692">
        <w:rPr>
          <w:rFonts w:ascii="Trebuchet MS" w:hAnsi="Trebuchet MS"/>
          <w:lang w:val="ro-RO"/>
        </w:rPr>
        <w:t xml:space="preserve">și </w:t>
      </w:r>
      <w:r w:rsidRPr="00A05692">
        <w:rPr>
          <w:rFonts w:ascii="Trebuchet MS" w:hAnsi="Trebuchet MS"/>
          <w:color w:val="000000"/>
        </w:rPr>
        <w:t>absolvenții</w:t>
      </w:r>
      <w:r w:rsidRPr="00A05692">
        <w:rPr>
          <w:rFonts w:ascii="Trebuchet MS" w:hAnsi="Trebuchet MS"/>
          <w:color w:val="000000"/>
          <w:lang w:val="ro-RO"/>
        </w:rPr>
        <w:t xml:space="preserve"> </w:t>
      </w:r>
      <w:r w:rsidRPr="00A05692">
        <w:rPr>
          <w:rFonts w:ascii="Trebuchet MS" w:hAnsi="Trebuchet MS"/>
          <w:color w:val="000000"/>
        </w:rPr>
        <w:t xml:space="preserve">din promoțiile ultimilor doi ani școlari anteriori </w:t>
      </w:r>
      <w:r w:rsidRPr="00A05692">
        <w:rPr>
          <w:rFonts w:ascii="Trebuchet MS" w:hAnsi="Trebuchet MS"/>
          <w:color w:val="000000"/>
          <w:lang w:val="ro-RO"/>
        </w:rPr>
        <w:t>ai</w:t>
      </w:r>
      <w:r w:rsidRPr="00A05692">
        <w:rPr>
          <w:rFonts w:ascii="Trebuchet MS" w:hAnsi="Trebuchet MS"/>
        </w:rPr>
        <w:t xml:space="preserve"> </w:t>
      </w:r>
      <w:r w:rsidRPr="00A05692">
        <w:rPr>
          <w:rFonts w:ascii="Trebuchet MS" w:hAnsi="Trebuchet MS"/>
          <w:color w:val="000000"/>
        </w:rPr>
        <w:t>Colegiul Tehnic 'August Treboniu Laurian' Agnita</w:t>
      </w:r>
      <w:r w:rsidRPr="00A05692">
        <w:rPr>
          <w:rFonts w:ascii="Trebuchet MS" w:hAnsi="Trebuchet MS"/>
          <w:lang w:val="ro-RO"/>
        </w:rPr>
        <w:t xml:space="preserve"> este de </w:t>
      </w:r>
      <w:r w:rsidRPr="0045346E">
        <w:rPr>
          <w:rFonts w:ascii="Trebuchet MS" w:hAnsi="Trebuchet MS"/>
          <w:b/>
          <w:bCs/>
          <w:lang w:val="ro-RO"/>
        </w:rPr>
        <w:t>4</w:t>
      </w:r>
      <w:r w:rsidR="008C2F2B">
        <w:rPr>
          <w:rFonts w:ascii="Trebuchet MS" w:hAnsi="Trebuchet MS"/>
          <w:b/>
          <w:bCs/>
          <w:lang w:val="ro-RO"/>
        </w:rPr>
        <w:t>5</w:t>
      </w:r>
      <w:r w:rsidRPr="00A05692">
        <w:rPr>
          <w:rFonts w:ascii="Trebuchet MS" w:hAnsi="Trebuchet MS"/>
          <w:lang w:val="ro-RO"/>
        </w:rPr>
        <w:t xml:space="preserve">. </w:t>
      </w:r>
    </w:p>
    <w:p w14:paraId="3BBD17BB" w14:textId="77777777" w:rsidR="00DE2AAB" w:rsidRPr="00A05692" w:rsidRDefault="00DE2AAB" w:rsidP="00DE2AAB">
      <w:pPr>
        <w:rPr>
          <w:rFonts w:ascii="Trebuchet MS" w:hAnsi="Trebuchet MS"/>
          <w:b/>
          <w:bCs/>
          <w:lang w:val="ro-RO"/>
        </w:rPr>
      </w:pPr>
    </w:p>
    <w:p w14:paraId="60442B69" w14:textId="412F6783" w:rsidR="00DE2AAB" w:rsidRPr="00A05692" w:rsidRDefault="00DE2AAB" w:rsidP="00DE2AAB">
      <w:pPr>
        <w:rPr>
          <w:rFonts w:ascii="Trebuchet MS" w:hAnsi="Trebuchet MS"/>
          <w:lang w:val="ro-RO"/>
        </w:rPr>
      </w:pPr>
      <w:r w:rsidRPr="00A05692">
        <w:rPr>
          <w:rFonts w:ascii="Trebuchet MS" w:hAnsi="Trebuchet MS"/>
          <w:lang w:val="ro-RO"/>
        </w:rPr>
        <w:t xml:space="preserve">Dacă </w:t>
      </w:r>
      <w:r w:rsidR="0013558D" w:rsidRPr="00A05692">
        <w:rPr>
          <w:rFonts w:ascii="Trebuchet MS" w:hAnsi="Trebuchet MS"/>
          <w:lang w:val="ro-RO"/>
        </w:rPr>
        <w:t>ești interesat să faci parte din grupul țintă</w:t>
      </w:r>
      <w:r w:rsidRPr="00A05692">
        <w:rPr>
          <w:rFonts w:ascii="Trebuchet MS" w:hAnsi="Trebuchet MS"/>
          <w:lang w:val="ro-RO"/>
        </w:rPr>
        <w:t>, te încurajăm să parcurgi următorii pași:</w:t>
      </w:r>
    </w:p>
    <w:p w14:paraId="342214C0" w14:textId="77777777" w:rsidR="00DE2AAB" w:rsidRPr="00A05692" w:rsidRDefault="00DE2AAB" w:rsidP="00DE2AAB">
      <w:pPr>
        <w:pStyle w:val="ListParagraph"/>
        <w:numPr>
          <w:ilvl w:val="0"/>
          <w:numId w:val="15"/>
        </w:numPr>
        <w:spacing w:after="0" w:line="240" w:lineRule="auto"/>
        <w:rPr>
          <w:rFonts w:ascii="Trebuchet MS" w:hAnsi="Trebuchet MS"/>
          <w:lang w:val="ro-RO"/>
        </w:rPr>
      </w:pPr>
      <w:r w:rsidRPr="00A05692">
        <w:rPr>
          <w:rFonts w:ascii="Trebuchet MS" w:hAnsi="Trebuchet MS"/>
          <w:b/>
          <w:bCs/>
          <w:lang w:val="ro-RO"/>
        </w:rPr>
        <w:t>Verifică</w:t>
      </w:r>
      <w:r w:rsidRPr="00A05692">
        <w:rPr>
          <w:rFonts w:ascii="Trebuchet MS" w:hAnsi="Trebuchet MS"/>
          <w:b/>
          <w:bCs/>
          <w:color w:val="000000"/>
        </w:rPr>
        <w:t xml:space="preserve"> </w:t>
      </w:r>
      <w:r w:rsidRPr="00A05692">
        <w:rPr>
          <w:rFonts w:ascii="Trebuchet MS" w:hAnsi="Trebuchet MS"/>
          <w:b/>
          <w:bCs/>
          <w:color w:val="000000"/>
          <w:lang w:val="ro-RO"/>
        </w:rPr>
        <w:t xml:space="preserve"> c</w:t>
      </w:r>
      <w:r w:rsidRPr="00A05692">
        <w:rPr>
          <w:rFonts w:ascii="Trebuchet MS" w:hAnsi="Trebuchet MS"/>
          <w:b/>
          <w:bCs/>
          <w:color w:val="000000"/>
        </w:rPr>
        <w:t>riteriile de selecție</w:t>
      </w:r>
    </w:p>
    <w:p w14:paraId="1A82D7E7" w14:textId="77777777" w:rsidR="00DE2AAB" w:rsidRPr="00A05692" w:rsidRDefault="00DE2AAB" w:rsidP="00DE2AAB">
      <w:pPr>
        <w:pStyle w:val="NormalWeb"/>
        <w:numPr>
          <w:ilvl w:val="0"/>
          <w:numId w:val="16"/>
        </w:numPr>
        <w:spacing w:before="0" w:beforeAutospacing="0" w:after="0" w:afterAutospacing="0"/>
        <w:ind w:left="1430"/>
        <w:jc w:val="both"/>
        <w:textAlignment w:val="baseline"/>
        <w:rPr>
          <w:rFonts w:ascii="Trebuchet MS" w:hAnsi="Trebuchet MS"/>
          <w:b/>
          <w:bCs/>
          <w:color w:val="000000"/>
          <w:sz w:val="22"/>
          <w:szCs w:val="22"/>
        </w:rPr>
      </w:pPr>
      <w:r w:rsidRPr="00A05692">
        <w:rPr>
          <w:rFonts w:ascii="Trebuchet MS" w:hAnsi="Trebuchet MS"/>
          <w:color w:val="000000"/>
          <w:sz w:val="22"/>
          <w:szCs w:val="22"/>
        </w:rPr>
        <w:t>Criteriu administrativ – dosarul este complet</w:t>
      </w:r>
      <w:r w:rsidRPr="00A05692">
        <w:rPr>
          <w:rFonts w:ascii="Trebuchet MS" w:hAnsi="Trebuchet MS"/>
          <w:color w:val="000000"/>
          <w:sz w:val="22"/>
          <w:szCs w:val="22"/>
          <w:lang w:val="ro-RO"/>
        </w:rPr>
        <w:t xml:space="preserve"> (NU se acceptă completări)</w:t>
      </w:r>
    </w:p>
    <w:p w14:paraId="28A17DB4" w14:textId="583B374C" w:rsidR="00DE2AAB" w:rsidRPr="00A05692" w:rsidRDefault="00DE2AAB" w:rsidP="00DE2AAB">
      <w:pPr>
        <w:pStyle w:val="NormalWeb"/>
        <w:numPr>
          <w:ilvl w:val="0"/>
          <w:numId w:val="16"/>
        </w:numPr>
        <w:spacing w:before="0" w:beforeAutospacing="0" w:after="0" w:afterAutospacing="0"/>
        <w:ind w:left="1430" w:right="708"/>
        <w:jc w:val="both"/>
        <w:textAlignment w:val="baseline"/>
        <w:rPr>
          <w:rFonts w:ascii="Trebuchet MS" w:hAnsi="Trebuchet MS"/>
          <w:b/>
          <w:bCs/>
          <w:color w:val="000000" w:themeColor="text1"/>
          <w:sz w:val="22"/>
          <w:szCs w:val="22"/>
        </w:rPr>
      </w:pPr>
      <w:r w:rsidRPr="00A05692">
        <w:rPr>
          <w:rFonts w:ascii="Trebuchet MS" w:hAnsi="Trebuchet MS"/>
          <w:color w:val="000000"/>
          <w:sz w:val="22"/>
          <w:szCs w:val="22"/>
        </w:rPr>
        <w:t xml:space="preserve">Criteriul de eligibilitate – candidații sunt </w:t>
      </w:r>
      <w:r w:rsidR="00350FAA">
        <w:rPr>
          <w:rFonts w:ascii="Trebuchet MS" w:hAnsi="Trebuchet MS"/>
          <w:color w:val="000000"/>
          <w:sz w:val="22"/>
          <w:szCs w:val="22"/>
        </w:rPr>
        <w:t xml:space="preserve">elevi </w:t>
      </w:r>
      <w:r w:rsidR="00332EC6">
        <w:rPr>
          <w:rFonts w:ascii="Trebuchet MS" w:hAnsi="Trebuchet MS"/>
          <w:color w:val="000000"/>
          <w:sz w:val="22"/>
          <w:szCs w:val="22"/>
        </w:rPr>
        <w:t>înmatriculați în clasele XI sau XII</w:t>
      </w:r>
    </w:p>
    <w:p w14:paraId="5660327D" w14:textId="77777777" w:rsidR="00DE2AAB" w:rsidRPr="00A05692" w:rsidRDefault="00DE2AAB" w:rsidP="00DE2AAB">
      <w:pPr>
        <w:pStyle w:val="NormalWeb"/>
        <w:numPr>
          <w:ilvl w:val="0"/>
          <w:numId w:val="16"/>
        </w:numPr>
        <w:spacing w:before="0" w:beforeAutospacing="0" w:after="0" w:afterAutospacing="0"/>
        <w:ind w:left="1430"/>
        <w:jc w:val="both"/>
        <w:textAlignment w:val="baseline"/>
        <w:rPr>
          <w:rFonts w:ascii="Trebuchet MS" w:hAnsi="Trebuchet MS"/>
          <w:b/>
          <w:bCs/>
          <w:color w:val="000000"/>
          <w:sz w:val="22"/>
          <w:szCs w:val="22"/>
        </w:rPr>
      </w:pPr>
      <w:r w:rsidRPr="00A05692">
        <w:rPr>
          <w:rFonts w:ascii="Trebuchet MS" w:hAnsi="Trebuchet MS"/>
          <w:color w:val="000000"/>
          <w:sz w:val="22"/>
          <w:szCs w:val="22"/>
        </w:rPr>
        <w:t xml:space="preserve">Criteriul de departajare – pe baza principiului </w:t>
      </w:r>
      <w:r w:rsidRPr="00A05692">
        <w:rPr>
          <w:rFonts w:ascii="Trebuchet MS" w:hAnsi="Trebuchet MS"/>
          <w:b/>
          <w:bCs/>
          <w:i/>
          <w:iCs/>
          <w:color w:val="000000"/>
          <w:sz w:val="22"/>
          <w:szCs w:val="22"/>
          <w:lang w:val="ro-RO"/>
        </w:rPr>
        <w:t>„</w:t>
      </w:r>
      <w:r w:rsidRPr="00A05692">
        <w:rPr>
          <w:rFonts w:ascii="Trebuchet MS" w:hAnsi="Trebuchet MS"/>
          <w:b/>
          <w:bCs/>
          <w:i/>
          <w:iCs/>
          <w:color w:val="000000"/>
          <w:sz w:val="22"/>
          <w:szCs w:val="22"/>
        </w:rPr>
        <w:t>primul venit, primul servit”.</w:t>
      </w:r>
    </w:p>
    <w:p w14:paraId="4B1EA069" w14:textId="77777777" w:rsidR="00DE2AAB" w:rsidRPr="00A05692" w:rsidRDefault="00DE2AAB" w:rsidP="00DE2AAB">
      <w:pPr>
        <w:rPr>
          <w:rFonts w:ascii="Trebuchet MS" w:hAnsi="Trebuchet MS"/>
          <w:b/>
          <w:bCs/>
          <w:lang w:val="ro-RO"/>
        </w:rPr>
      </w:pPr>
    </w:p>
    <w:p w14:paraId="70FCC664" w14:textId="77777777" w:rsidR="00DE2AAB" w:rsidRPr="00A05692" w:rsidRDefault="00DE2AAB" w:rsidP="00DE2AAB">
      <w:pPr>
        <w:pStyle w:val="ListParagraph"/>
        <w:numPr>
          <w:ilvl w:val="0"/>
          <w:numId w:val="15"/>
        </w:numPr>
        <w:spacing w:after="0" w:line="240" w:lineRule="auto"/>
        <w:jc w:val="both"/>
        <w:rPr>
          <w:rFonts w:ascii="Trebuchet MS" w:hAnsi="Trebuchet MS"/>
          <w:b/>
          <w:bCs/>
          <w:lang w:val="ro-RO"/>
        </w:rPr>
      </w:pPr>
      <w:r w:rsidRPr="00A05692">
        <w:rPr>
          <w:rFonts w:ascii="Trebuchet MS" w:hAnsi="Trebuchet MS"/>
          <w:b/>
          <w:bCs/>
          <w:lang w:val="ro-RO"/>
        </w:rPr>
        <w:t>Verifică condițiile de eligibilitate:</w:t>
      </w:r>
    </w:p>
    <w:p w14:paraId="2C53D9E6" w14:textId="77777777" w:rsidR="00DE2AAB" w:rsidRPr="00A05692" w:rsidRDefault="00DE2AAB" w:rsidP="00DE2AAB">
      <w:pPr>
        <w:jc w:val="right"/>
        <w:rPr>
          <w:rFonts w:ascii="Trebuchet MS" w:hAnsi="Trebuchet MS"/>
          <w:color w:val="000000"/>
        </w:rPr>
      </w:pPr>
      <w:r w:rsidRPr="00A05692">
        <w:rPr>
          <w:rFonts w:ascii="Trebuchet MS" w:hAnsi="Trebuchet MS"/>
          <w:b/>
          <w:bCs/>
          <w:lang w:val="ro-RO"/>
        </w:rPr>
        <w:drawing>
          <wp:inline distT="0" distB="0" distL="0" distR="0" wp14:anchorId="01FA8A32" wp14:editId="039458BD">
            <wp:extent cx="2241397" cy="721895"/>
            <wp:effectExtent l="0" t="0" r="0" b="2540"/>
            <wp:docPr id="886264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64318" name=""/>
                    <pic:cNvPicPr/>
                  </pic:nvPicPr>
                  <pic:blipFill>
                    <a:blip r:embed="rId11"/>
                    <a:stretch>
                      <a:fillRect/>
                    </a:stretch>
                  </pic:blipFill>
                  <pic:spPr>
                    <a:xfrm>
                      <a:off x="0" y="0"/>
                      <a:ext cx="2313294" cy="745051"/>
                    </a:xfrm>
                    <a:prstGeom prst="rect">
                      <a:avLst/>
                    </a:prstGeom>
                  </pic:spPr>
                </pic:pic>
              </a:graphicData>
            </a:graphic>
          </wp:inline>
        </w:drawing>
      </w:r>
    </w:p>
    <w:p w14:paraId="4E0902F8" w14:textId="77777777" w:rsidR="00B37A6D" w:rsidRDefault="00B37A6D" w:rsidP="00332EC6">
      <w:pPr>
        <w:pStyle w:val="ListParagraph"/>
        <w:ind w:left="0"/>
        <w:jc w:val="both"/>
        <w:rPr>
          <w:rFonts w:ascii="Trebuchet MS" w:hAnsi="Trebuchet MS"/>
          <w:color w:val="000000"/>
          <w:lang w:val="ro-RO"/>
        </w:rPr>
      </w:pPr>
    </w:p>
    <w:p w14:paraId="27DB11DD" w14:textId="4AC3C2F4" w:rsidR="00DE2AAB" w:rsidRPr="00A05692" w:rsidRDefault="00DE2AAB" w:rsidP="00332EC6">
      <w:pPr>
        <w:pStyle w:val="ListParagraph"/>
        <w:ind w:left="0"/>
        <w:jc w:val="both"/>
        <w:rPr>
          <w:rFonts w:ascii="Trebuchet MS" w:hAnsi="Trebuchet MS"/>
          <w:color w:val="000000"/>
          <w:lang w:val="ro-RO"/>
        </w:rPr>
      </w:pPr>
      <w:r w:rsidRPr="00A05692">
        <w:rPr>
          <w:rFonts w:ascii="Trebuchet MS" w:hAnsi="Trebuchet MS"/>
          <w:color w:val="000000"/>
          <w:lang w:val="ro-RO"/>
        </w:rPr>
        <w:t>1.E</w:t>
      </w:r>
      <w:r w:rsidRPr="00A05692">
        <w:rPr>
          <w:rFonts w:ascii="Trebuchet MS" w:hAnsi="Trebuchet MS"/>
          <w:color w:val="000000"/>
        </w:rPr>
        <w:t>levii și absolvenții de liceu din promoțiile ultimilor doi ani școlari anteriori</w:t>
      </w:r>
      <w:r w:rsidR="00B65F7F">
        <w:rPr>
          <w:rFonts w:ascii="Trebuchet MS" w:hAnsi="Trebuchet MS"/>
          <w:color w:val="000000"/>
        </w:rPr>
        <w:t xml:space="preserve"> </w:t>
      </w:r>
      <w:r w:rsidRPr="00A05692">
        <w:rPr>
          <w:rFonts w:ascii="Trebuchet MS" w:hAnsi="Trebuchet MS"/>
          <w:color w:val="000000"/>
        </w:rPr>
        <w:t>anului școlar în care au</w:t>
      </w:r>
      <w:r w:rsidRPr="00A05692">
        <w:rPr>
          <w:rFonts w:ascii="Trebuchet MS" w:hAnsi="Trebuchet MS"/>
          <w:color w:val="000000"/>
          <w:lang w:val="ro-RO"/>
        </w:rPr>
        <w:t xml:space="preserve"> </w:t>
      </w:r>
      <w:r w:rsidRPr="00A05692">
        <w:rPr>
          <w:rFonts w:ascii="Trebuchet MS" w:hAnsi="Trebuchet MS"/>
          <w:color w:val="000000"/>
        </w:rPr>
        <w:t>intrat în operațiune, care nu au promovat examenul de bacalaureat:</w:t>
      </w:r>
    </w:p>
    <w:p w14:paraId="1A4925CD" w14:textId="77777777" w:rsidR="00DE2AAB" w:rsidRPr="00A05692" w:rsidRDefault="00DE2AAB" w:rsidP="00B37A6D">
      <w:pPr>
        <w:pStyle w:val="NormalWeb"/>
        <w:spacing w:before="0" w:beforeAutospacing="0" w:after="0" w:afterAutospacing="0"/>
        <w:ind w:left="720" w:right="4"/>
        <w:jc w:val="both"/>
        <w:rPr>
          <w:rFonts w:ascii="Trebuchet MS" w:hAnsi="Trebuchet MS"/>
          <w:color w:val="000000"/>
        </w:rPr>
      </w:pPr>
      <w:r w:rsidRPr="00A05692">
        <w:rPr>
          <w:rFonts w:ascii="Trebuchet MS" w:hAnsi="Trebuchet MS"/>
          <w:b/>
          <w:bCs/>
          <w:color w:val="000000"/>
          <w:sz w:val="22"/>
          <w:szCs w:val="22"/>
        </w:rPr>
        <w:t>a)</w:t>
      </w:r>
      <w:r w:rsidRPr="00A05692">
        <w:rPr>
          <w:rFonts w:ascii="Trebuchet MS" w:hAnsi="Trebuchet MS"/>
          <w:color w:val="000000"/>
          <w:sz w:val="22"/>
          <w:szCs w:val="22"/>
        </w:rPr>
        <w:t xml:space="preserve"> elevi care provin din familii cu nivel educațional al părinților scăzut (ai căror părinți nu au obtinut o diploma de studii universitare, care pot avea frați/surori care sunt deja studenți la universitate / au absolvit deja o universitate );</w:t>
      </w:r>
    </w:p>
    <w:p w14:paraId="06ED6659" w14:textId="35DC2DCD" w:rsidR="00DE2AAB" w:rsidRPr="00A05692" w:rsidRDefault="00DE2AAB" w:rsidP="00462870">
      <w:pPr>
        <w:pStyle w:val="NormalWeb"/>
        <w:spacing w:before="0" w:beforeAutospacing="0" w:after="0" w:afterAutospacing="0"/>
        <w:ind w:left="720" w:right="4"/>
        <w:jc w:val="both"/>
        <w:rPr>
          <w:rFonts w:ascii="Trebuchet MS" w:hAnsi="Trebuchet MS"/>
          <w:color w:val="000000"/>
        </w:rPr>
      </w:pPr>
      <w:r w:rsidRPr="00A05692">
        <w:rPr>
          <w:rFonts w:ascii="Trebuchet MS" w:hAnsi="Trebuchet MS"/>
          <w:b/>
          <w:bCs/>
          <w:color w:val="000000"/>
          <w:sz w:val="22"/>
          <w:szCs w:val="22"/>
        </w:rPr>
        <w:t>b)</w:t>
      </w:r>
      <w:r w:rsidRPr="00A05692">
        <w:rPr>
          <w:rFonts w:ascii="Trebuchet MS" w:hAnsi="Trebuchet MS"/>
          <w:color w:val="000000"/>
          <w:sz w:val="22"/>
          <w:szCs w:val="22"/>
        </w:rPr>
        <w:t xml:space="preserve"> elevi care îndeplinesc condițiile de acordare a burselor sociale conform prevederilor art.</w:t>
      </w:r>
      <w:r w:rsidR="00462870">
        <w:rPr>
          <w:rFonts w:ascii="Trebuchet MS" w:hAnsi="Trebuchet MS"/>
          <w:color w:val="000000"/>
          <w:sz w:val="22"/>
          <w:szCs w:val="22"/>
        </w:rPr>
        <w:t xml:space="preserve"> 10</w:t>
      </w:r>
      <w:r w:rsidRPr="00A05692">
        <w:rPr>
          <w:rFonts w:ascii="Trebuchet MS" w:hAnsi="Trebuchet MS"/>
          <w:color w:val="000000"/>
          <w:sz w:val="22"/>
          <w:szCs w:val="22"/>
        </w:rPr>
        <w:t xml:space="preserve"> alin. (1) lit. a)- f) din OME nr. 6238 / 2023 privind aprobarea Metodologiei cadru din 8 septembrie 2023</w:t>
      </w:r>
      <w:r w:rsidR="00462870">
        <w:rPr>
          <w:rFonts w:ascii="Trebuchet MS" w:hAnsi="Trebuchet MS"/>
          <w:color w:val="000000"/>
          <w:sz w:val="22"/>
          <w:szCs w:val="22"/>
        </w:rPr>
        <w:t>;</w:t>
      </w:r>
      <w:r w:rsidRPr="00A05692">
        <w:rPr>
          <w:rFonts w:ascii="Trebuchet MS" w:hAnsi="Trebuchet MS"/>
          <w:color w:val="000000"/>
          <w:sz w:val="22"/>
          <w:szCs w:val="22"/>
        </w:rPr>
        <w:t xml:space="preserve"> </w:t>
      </w:r>
    </w:p>
    <w:p w14:paraId="5C7C1B54" w14:textId="585491C9" w:rsidR="00DE2AAB" w:rsidRPr="00A05692" w:rsidRDefault="00DE2AAB" w:rsidP="00B37A6D">
      <w:pPr>
        <w:pStyle w:val="NormalWeb"/>
        <w:spacing w:before="0" w:beforeAutospacing="0" w:after="0" w:afterAutospacing="0"/>
        <w:ind w:left="720" w:right="4"/>
        <w:jc w:val="both"/>
        <w:rPr>
          <w:rFonts w:ascii="Trebuchet MS" w:hAnsi="Trebuchet MS"/>
          <w:color w:val="000000"/>
        </w:rPr>
      </w:pPr>
      <w:r w:rsidRPr="00A05692">
        <w:rPr>
          <w:rFonts w:ascii="Trebuchet MS" w:hAnsi="Trebuchet MS"/>
          <w:b/>
          <w:bCs/>
          <w:color w:val="000000"/>
          <w:sz w:val="22"/>
          <w:szCs w:val="22"/>
        </w:rPr>
        <w:t>c)</w:t>
      </w:r>
      <w:r w:rsidR="00462870">
        <w:rPr>
          <w:rFonts w:ascii="Trebuchet MS" w:hAnsi="Trebuchet MS"/>
          <w:b/>
          <w:bCs/>
          <w:color w:val="000000"/>
          <w:sz w:val="22"/>
          <w:szCs w:val="22"/>
        </w:rPr>
        <w:t xml:space="preserve"> </w:t>
      </w:r>
      <w:r w:rsidR="00462870" w:rsidRPr="00A05692">
        <w:rPr>
          <w:rFonts w:ascii="Trebuchet MS" w:hAnsi="Trebuchet MS"/>
          <w:color w:val="000000"/>
          <w:sz w:val="22"/>
          <w:szCs w:val="22"/>
        </w:rPr>
        <w:t>elevi de etnie roma</w:t>
      </w:r>
      <w:r w:rsidR="00462870">
        <w:rPr>
          <w:rFonts w:ascii="Trebuchet MS" w:hAnsi="Trebuchet MS"/>
          <w:color w:val="000000"/>
          <w:sz w:val="22"/>
          <w:szCs w:val="22"/>
        </w:rPr>
        <w:t>;</w:t>
      </w:r>
    </w:p>
    <w:p w14:paraId="20314BCC" w14:textId="77777777" w:rsidR="00DE2AAB" w:rsidRPr="00A05692" w:rsidRDefault="00DE2AAB" w:rsidP="00B37A6D">
      <w:pPr>
        <w:pStyle w:val="NormalWeb"/>
        <w:spacing w:before="0" w:beforeAutospacing="0" w:after="0" w:afterAutospacing="0"/>
        <w:ind w:left="720" w:right="4"/>
        <w:jc w:val="both"/>
        <w:rPr>
          <w:rFonts w:ascii="Trebuchet MS" w:hAnsi="Trebuchet MS"/>
          <w:color w:val="000000"/>
        </w:rPr>
      </w:pPr>
      <w:r w:rsidRPr="00A05692">
        <w:rPr>
          <w:rFonts w:ascii="Trebuchet MS" w:hAnsi="Trebuchet MS"/>
          <w:b/>
          <w:bCs/>
          <w:color w:val="000000"/>
          <w:sz w:val="22"/>
          <w:szCs w:val="22"/>
        </w:rPr>
        <w:t>d)</w:t>
      </w:r>
      <w:r w:rsidRPr="00A05692">
        <w:rPr>
          <w:rFonts w:ascii="Trebuchet MS" w:hAnsi="Trebuchet MS"/>
          <w:color w:val="000000"/>
          <w:sz w:val="22"/>
          <w:szCs w:val="22"/>
        </w:rPr>
        <w:t xml:space="preserve"> absolvenți de liceu din promoțiile ultimilor doi ani școlari anteriori anului școlar în care au intrat în operațiune, care nu au promovat examenul de bacalaureat.</w:t>
      </w:r>
    </w:p>
    <w:p w14:paraId="05D3242D" w14:textId="77777777" w:rsidR="00DE2AAB" w:rsidRPr="00A05692" w:rsidRDefault="00DE2AAB" w:rsidP="00DE2AAB">
      <w:pPr>
        <w:pStyle w:val="NormalWeb"/>
        <w:spacing w:before="0" w:beforeAutospacing="0" w:after="0" w:afterAutospacing="0"/>
        <w:ind w:left="720" w:right="705"/>
        <w:jc w:val="both"/>
        <w:rPr>
          <w:rFonts w:ascii="Trebuchet MS" w:hAnsi="Trebuchet MS"/>
          <w:color w:val="000000"/>
        </w:rPr>
      </w:pPr>
    </w:p>
    <w:p w14:paraId="101F920A" w14:textId="77777777" w:rsidR="00DE2AAB" w:rsidRPr="00A05692" w:rsidRDefault="00DE2AAB" w:rsidP="00DE2AAB">
      <w:pPr>
        <w:rPr>
          <w:rFonts w:ascii="Trebuchet MS" w:hAnsi="Trebuchet MS"/>
          <w:b/>
          <w:bCs/>
        </w:rPr>
      </w:pPr>
      <w:r w:rsidRPr="00A05692">
        <w:rPr>
          <w:rFonts w:ascii="Trebuchet MS" w:hAnsi="Trebuchet MS"/>
          <w:lang w:val="ro-RO"/>
        </w:rPr>
        <w:t xml:space="preserve">II . </w:t>
      </w:r>
      <w:r w:rsidRPr="00A05692">
        <w:rPr>
          <w:rFonts w:ascii="Trebuchet MS" w:hAnsi="Trebuchet MS"/>
          <w:b/>
          <w:bCs/>
          <w:kern w:val="2"/>
          <w14:ligatures w14:val="standardContextual"/>
        </w:rPr>
        <w:t>Documentele necesare i</w:t>
      </w:r>
      <w:r w:rsidRPr="00A05692">
        <w:rPr>
          <w:rFonts w:ascii="Arial" w:hAnsi="Arial" w:cs="Arial"/>
          <w:b/>
          <w:bCs/>
          <w:kern w:val="2"/>
          <w14:ligatures w14:val="standardContextual"/>
        </w:rPr>
        <w:t>̂</w:t>
      </w:r>
      <w:r w:rsidRPr="00A05692">
        <w:rPr>
          <w:rFonts w:ascii="Trebuchet MS" w:hAnsi="Trebuchet MS"/>
          <w:b/>
          <w:bCs/>
          <w:kern w:val="2"/>
          <w14:ligatures w14:val="standardContextual"/>
        </w:rPr>
        <w:t>nscrierii i</w:t>
      </w:r>
      <w:r w:rsidRPr="00A05692">
        <w:rPr>
          <w:rFonts w:ascii="Arial" w:hAnsi="Arial" w:cs="Arial"/>
          <w:b/>
          <w:bCs/>
          <w:kern w:val="2"/>
          <w14:ligatures w14:val="standardContextual"/>
        </w:rPr>
        <w:t>̂</w:t>
      </w:r>
      <w:r w:rsidRPr="00A05692">
        <w:rPr>
          <w:rFonts w:ascii="Trebuchet MS" w:hAnsi="Trebuchet MS"/>
          <w:b/>
          <w:bCs/>
          <w:kern w:val="2"/>
          <w14:ligatures w14:val="standardContextual"/>
        </w:rPr>
        <w:t>n select</w:t>
      </w:r>
      <w:r w:rsidRPr="00A05692">
        <w:rPr>
          <w:rFonts w:ascii="Arial" w:hAnsi="Arial" w:cs="Arial"/>
          <w:b/>
          <w:bCs/>
          <w:kern w:val="2"/>
          <w14:ligatures w14:val="standardContextual"/>
        </w:rPr>
        <w:t>̦</w:t>
      </w:r>
      <w:r w:rsidRPr="00A05692">
        <w:rPr>
          <w:rFonts w:ascii="Trebuchet MS" w:hAnsi="Trebuchet MS"/>
          <w:b/>
          <w:bCs/>
          <w:kern w:val="2"/>
          <w14:ligatures w14:val="standardContextual"/>
        </w:rPr>
        <w:t xml:space="preserve">ia GT </w:t>
      </w:r>
    </w:p>
    <w:p w14:paraId="26324C3F" w14:textId="33C2CA07" w:rsidR="00DE2AAB" w:rsidRPr="00A05692" w:rsidRDefault="00DE2AAB" w:rsidP="00DE2AAB">
      <w:pPr>
        <w:pStyle w:val="ListParagraph"/>
        <w:numPr>
          <w:ilvl w:val="0"/>
          <w:numId w:val="17"/>
        </w:numPr>
        <w:spacing w:after="0" w:line="240" w:lineRule="auto"/>
        <w:jc w:val="both"/>
        <w:rPr>
          <w:rFonts w:ascii="Trebuchet MS" w:hAnsi="Trebuchet MS"/>
          <w:color w:val="000000"/>
        </w:rPr>
      </w:pPr>
      <w:r w:rsidRPr="00A05692">
        <w:rPr>
          <w:rFonts w:ascii="Trebuchet MS" w:hAnsi="Trebuchet MS"/>
          <w:b/>
          <w:bCs/>
          <w:color w:val="000000"/>
        </w:rPr>
        <w:t xml:space="preserve">Anexa 1 </w:t>
      </w:r>
      <w:r w:rsidRPr="00A05692">
        <w:rPr>
          <w:rFonts w:ascii="Trebuchet MS" w:hAnsi="Trebuchet MS"/>
          <w:color w:val="000000"/>
        </w:rPr>
        <w:t>Cerere de înscriere pentru participarea la activitățile proiectului</w:t>
      </w:r>
    </w:p>
    <w:p w14:paraId="72A3D2B8" w14:textId="77777777" w:rsidR="00DE2AAB" w:rsidRPr="00A05692" w:rsidRDefault="00DE2AAB" w:rsidP="00DE2AAB">
      <w:pPr>
        <w:pStyle w:val="ListParagraph"/>
        <w:numPr>
          <w:ilvl w:val="0"/>
          <w:numId w:val="17"/>
        </w:numPr>
        <w:spacing w:after="0" w:line="240" w:lineRule="auto"/>
        <w:jc w:val="both"/>
        <w:outlineLvl w:val="2"/>
        <w:rPr>
          <w:rFonts w:ascii="Trebuchet MS" w:hAnsi="Trebuchet MS"/>
          <w:color w:val="000000"/>
        </w:rPr>
      </w:pPr>
      <w:r w:rsidRPr="00A05692">
        <w:rPr>
          <w:rFonts w:ascii="Trebuchet MS" w:hAnsi="Trebuchet MS"/>
          <w:b/>
          <w:bCs/>
          <w:color w:val="000000"/>
        </w:rPr>
        <w:t>Anexa 2</w:t>
      </w:r>
      <w:r w:rsidRPr="00A05692">
        <w:rPr>
          <w:rFonts w:ascii="Trebuchet MS" w:hAnsi="Trebuchet MS"/>
          <w:color w:val="2E5395"/>
        </w:rPr>
        <w:t xml:space="preserve"> </w:t>
      </w:r>
      <w:r w:rsidRPr="00A05692">
        <w:rPr>
          <w:rFonts w:ascii="Trebuchet MS" w:hAnsi="Trebuchet MS"/>
          <w:color w:val="000000"/>
        </w:rPr>
        <w:t>Declarație consimțământ cu privire la utilizarea și prelucrarea datelor cu caracter personal </w:t>
      </w:r>
    </w:p>
    <w:p w14:paraId="11D7C1C6" w14:textId="52CD2B62" w:rsidR="00DE2AAB" w:rsidRPr="00A05692" w:rsidRDefault="00DE2AAB" w:rsidP="00DE2AAB">
      <w:pPr>
        <w:pStyle w:val="ListParagraph"/>
        <w:numPr>
          <w:ilvl w:val="0"/>
          <w:numId w:val="17"/>
        </w:numPr>
        <w:spacing w:after="0" w:line="240" w:lineRule="auto"/>
        <w:jc w:val="both"/>
        <w:outlineLvl w:val="2"/>
        <w:rPr>
          <w:rFonts w:ascii="Trebuchet MS" w:hAnsi="Trebuchet MS"/>
          <w:b/>
          <w:bCs/>
          <w:sz w:val="27"/>
          <w:szCs w:val="27"/>
        </w:rPr>
      </w:pPr>
      <w:r w:rsidRPr="00A05692">
        <w:rPr>
          <w:rFonts w:ascii="Trebuchet MS" w:hAnsi="Trebuchet MS"/>
          <w:b/>
          <w:bCs/>
          <w:color w:val="000000"/>
        </w:rPr>
        <w:t>Anexa 3</w:t>
      </w:r>
      <w:r w:rsidRPr="00A05692">
        <w:rPr>
          <w:rFonts w:ascii="Trebuchet MS" w:hAnsi="Trebuchet MS"/>
          <w:color w:val="000000"/>
        </w:rPr>
        <w:t xml:space="preserve"> Angajament de disponibilitate față de activitățile proiectului </w:t>
      </w:r>
    </w:p>
    <w:p w14:paraId="1D31962F" w14:textId="24063B53" w:rsidR="00DE2AAB" w:rsidRPr="00A05692" w:rsidRDefault="00DE2AAB" w:rsidP="00DE2AAB">
      <w:pPr>
        <w:pStyle w:val="ListParagraph"/>
        <w:numPr>
          <w:ilvl w:val="0"/>
          <w:numId w:val="17"/>
        </w:numPr>
        <w:spacing w:after="0" w:line="240" w:lineRule="auto"/>
        <w:jc w:val="both"/>
        <w:rPr>
          <w:rFonts w:ascii="Trebuchet MS" w:hAnsi="Trebuchet MS"/>
          <w:color w:val="000000"/>
        </w:rPr>
      </w:pPr>
      <w:r w:rsidRPr="00A05692">
        <w:rPr>
          <w:rFonts w:ascii="Trebuchet MS" w:hAnsi="Trebuchet MS"/>
          <w:b/>
          <w:bCs/>
          <w:color w:val="000000"/>
        </w:rPr>
        <w:t xml:space="preserve">Anexa 3.1 </w:t>
      </w:r>
      <w:r w:rsidRPr="00A05692">
        <w:rPr>
          <w:rFonts w:ascii="Trebuchet MS" w:hAnsi="Trebuchet MS"/>
          <w:color w:val="000000"/>
        </w:rPr>
        <w:t>Angajament de disponibilitate față de activitățile proiectului</w:t>
      </w:r>
      <w:r w:rsidRPr="00A05692">
        <w:rPr>
          <w:rFonts w:ascii="Trebuchet MS" w:hAnsi="Trebuchet MS"/>
          <w:b/>
          <w:bCs/>
          <w:color w:val="000000"/>
        </w:rPr>
        <w:t xml:space="preserve"> - </w:t>
      </w:r>
      <w:r w:rsidRPr="00A05692">
        <w:rPr>
          <w:rFonts w:ascii="Trebuchet MS" w:hAnsi="Trebuchet MS"/>
          <w:color w:val="000000"/>
        </w:rPr>
        <w:t>Pentru minori, acordul părintelui/tutorelui legal cu privire la participarea la activitățile din cadrul proiectului a elevului</w:t>
      </w:r>
    </w:p>
    <w:p w14:paraId="125B46F8" w14:textId="1E1EA823" w:rsidR="00DE2AAB" w:rsidRPr="00A05692" w:rsidRDefault="00DE2AAB" w:rsidP="00DE2AAB">
      <w:pPr>
        <w:pStyle w:val="ListParagraph"/>
        <w:numPr>
          <w:ilvl w:val="0"/>
          <w:numId w:val="17"/>
        </w:numPr>
        <w:spacing w:after="0" w:line="240" w:lineRule="auto"/>
        <w:jc w:val="both"/>
        <w:rPr>
          <w:rFonts w:ascii="Trebuchet MS" w:hAnsi="Trebuchet MS"/>
          <w:color w:val="000000"/>
        </w:rPr>
      </w:pPr>
      <w:r w:rsidRPr="00A05692">
        <w:rPr>
          <w:rFonts w:ascii="Trebuchet MS" w:hAnsi="Trebuchet MS"/>
          <w:b/>
          <w:bCs/>
          <w:color w:val="000000"/>
        </w:rPr>
        <w:t>Anexa 4</w:t>
      </w:r>
      <w:r w:rsidRPr="00A05692">
        <w:rPr>
          <w:rFonts w:ascii="Trebuchet MS" w:hAnsi="Trebuchet MS"/>
          <w:color w:val="2E5395"/>
        </w:rPr>
        <w:t xml:space="preserve"> </w:t>
      </w:r>
      <w:r w:rsidRPr="00A05692">
        <w:rPr>
          <w:rFonts w:ascii="Trebuchet MS" w:hAnsi="Trebuchet MS"/>
          <w:color w:val="000000"/>
        </w:rPr>
        <w:t>Declarație pe propria răspundere de evitare a dublei finanțări.</w:t>
      </w:r>
    </w:p>
    <w:p w14:paraId="52BE4CEB" w14:textId="1924F70C" w:rsidR="00DE2AAB" w:rsidRDefault="00DE2AAB" w:rsidP="00DE2AAB">
      <w:pPr>
        <w:pStyle w:val="ListParagraph"/>
        <w:numPr>
          <w:ilvl w:val="0"/>
          <w:numId w:val="17"/>
        </w:numPr>
        <w:spacing w:after="0" w:line="240" w:lineRule="auto"/>
        <w:jc w:val="both"/>
        <w:rPr>
          <w:rFonts w:ascii="Trebuchet MS" w:hAnsi="Trebuchet MS"/>
          <w:color w:val="000000"/>
        </w:rPr>
      </w:pPr>
      <w:r w:rsidRPr="00A05692">
        <w:rPr>
          <w:rFonts w:ascii="Trebuchet MS" w:hAnsi="Trebuchet MS"/>
          <w:b/>
          <w:bCs/>
          <w:color w:val="000000"/>
        </w:rPr>
        <w:t>Anexa 5</w:t>
      </w:r>
      <w:r w:rsidRPr="00A05692">
        <w:rPr>
          <w:rFonts w:ascii="Trebuchet MS" w:hAnsi="Trebuchet MS"/>
          <w:color w:val="000000"/>
        </w:rPr>
        <w:t xml:space="preserve"> Adeverință de elev în anul școlar 2025/2026</w:t>
      </w:r>
    </w:p>
    <w:p w14:paraId="5919FC5A" w14:textId="2B4306EB" w:rsidR="007311F0" w:rsidRPr="00A05692" w:rsidRDefault="007311F0" w:rsidP="00DE2AAB">
      <w:pPr>
        <w:pStyle w:val="ListParagraph"/>
        <w:numPr>
          <w:ilvl w:val="0"/>
          <w:numId w:val="17"/>
        </w:numPr>
        <w:spacing w:after="0" w:line="240" w:lineRule="auto"/>
        <w:jc w:val="both"/>
        <w:rPr>
          <w:rFonts w:ascii="Trebuchet MS" w:hAnsi="Trebuchet MS"/>
          <w:color w:val="000000"/>
        </w:rPr>
      </w:pPr>
      <w:r>
        <w:rPr>
          <w:rFonts w:ascii="Trebuchet MS" w:hAnsi="Trebuchet MS"/>
          <w:b/>
          <w:bCs/>
          <w:color w:val="000000"/>
        </w:rPr>
        <w:t xml:space="preserve">Anexa </w:t>
      </w:r>
      <w:r w:rsidRPr="00936897">
        <w:rPr>
          <w:rFonts w:ascii="Trebuchet MS" w:hAnsi="Trebuchet MS"/>
          <w:b/>
          <w:bCs/>
          <w:color w:val="000000"/>
        </w:rPr>
        <w:t>6</w:t>
      </w:r>
      <w:r w:rsidR="00936897" w:rsidRPr="00936897">
        <w:rPr>
          <w:rFonts w:ascii="Trebuchet MS" w:hAnsi="Trebuchet MS"/>
          <w:color w:val="000000"/>
        </w:rPr>
        <w:t xml:space="preserve"> </w:t>
      </w:r>
      <w:r w:rsidR="00936897" w:rsidRPr="00936897">
        <w:rPr>
          <w:rFonts w:ascii="Trebuchet MS" w:hAnsi="Trebuchet MS"/>
          <w:color w:val="000000"/>
        </w:rPr>
        <w:t>Declarație apartenență la grupul țintă</w:t>
      </w:r>
    </w:p>
    <w:p w14:paraId="6999AF61" w14:textId="3A2640E8" w:rsidR="00DE2AAB" w:rsidRDefault="00DE2AAB" w:rsidP="00DE2AAB">
      <w:pPr>
        <w:pStyle w:val="ListParagraph"/>
        <w:numPr>
          <w:ilvl w:val="0"/>
          <w:numId w:val="17"/>
        </w:numPr>
        <w:spacing w:after="0" w:line="240" w:lineRule="auto"/>
        <w:jc w:val="both"/>
        <w:rPr>
          <w:rFonts w:ascii="Trebuchet MS" w:hAnsi="Trebuchet MS"/>
          <w:color w:val="000000"/>
        </w:rPr>
      </w:pPr>
      <w:r w:rsidRPr="00A05692">
        <w:rPr>
          <w:rFonts w:ascii="Trebuchet MS" w:hAnsi="Trebuchet MS"/>
          <w:b/>
          <w:bCs/>
          <w:color w:val="000000"/>
        </w:rPr>
        <w:t>Anexa 13</w:t>
      </w:r>
      <w:r w:rsidRPr="00A05692">
        <w:rPr>
          <w:rFonts w:ascii="Trebuchet MS" w:hAnsi="Trebuchet MS"/>
          <w:color w:val="000000"/>
        </w:rPr>
        <w:t xml:space="preserve"> – Formular înregistrare participanți</w:t>
      </w:r>
    </w:p>
    <w:p w14:paraId="0BF147E8" w14:textId="2915D478" w:rsidR="004F464F" w:rsidRPr="00AB5231" w:rsidRDefault="004F464F" w:rsidP="00DE2AAB">
      <w:pPr>
        <w:pStyle w:val="ListParagraph"/>
        <w:numPr>
          <w:ilvl w:val="0"/>
          <w:numId w:val="17"/>
        </w:numPr>
        <w:spacing w:after="0" w:line="240" w:lineRule="auto"/>
        <w:jc w:val="both"/>
        <w:rPr>
          <w:rFonts w:ascii="Trebuchet MS" w:hAnsi="Trebuchet MS"/>
          <w:color w:val="000000"/>
        </w:rPr>
      </w:pPr>
      <w:r>
        <w:rPr>
          <w:rFonts w:ascii="Trebuchet MS" w:hAnsi="Trebuchet MS"/>
          <w:b/>
          <w:bCs/>
          <w:color w:val="000000"/>
        </w:rPr>
        <w:t xml:space="preserve">Copie CI în termen de valabilitate și </w:t>
      </w:r>
      <w:r w:rsidR="00B02401">
        <w:rPr>
          <w:rFonts w:ascii="Trebuchet MS" w:hAnsi="Trebuchet MS"/>
          <w:b/>
          <w:bCs/>
          <w:color w:val="000000"/>
        </w:rPr>
        <w:t>certificat de domiciliu, dacă este cazul</w:t>
      </w:r>
    </w:p>
    <w:p w14:paraId="067D6D08" w14:textId="33920F1B" w:rsidR="00AB5231" w:rsidRPr="00A05692" w:rsidRDefault="004F37FC" w:rsidP="00DE2AAB">
      <w:pPr>
        <w:pStyle w:val="ListParagraph"/>
        <w:numPr>
          <w:ilvl w:val="0"/>
          <w:numId w:val="17"/>
        </w:numPr>
        <w:spacing w:after="0" w:line="240" w:lineRule="auto"/>
        <w:jc w:val="both"/>
        <w:rPr>
          <w:rFonts w:ascii="Trebuchet MS" w:hAnsi="Trebuchet MS"/>
          <w:color w:val="000000"/>
        </w:rPr>
      </w:pPr>
      <w:r w:rsidRPr="004F37FC">
        <w:rPr>
          <w:rFonts w:ascii="Trebuchet MS" w:hAnsi="Trebuchet MS"/>
          <w:color w:val="000000"/>
        </w:rPr>
        <w:t>Pentru elevii care se încadrează</w:t>
      </w:r>
      <w:r w:rsidRPr="00A05692">
        <w:rPr>
          <w:rFonts w:ascii="Trebuchet MS" w:hAnsi="Trebuchet MS"/>
          <w:color w:val="000000"/>
        </w:rPr>
        <w:t xml:space="preserve"> în categoria persoanelor cu nivel educațional al părinților scăzut</w:t>
      </w:r>
      <w:r>
        <w:rPr>
          <w:rFonts w:ascii="Trebuchet MS" w:hAnsi="Trebuchet MS"/>
          <w:color w:val="000000"/>
        </w:rPr>
        <w:t xml:space="preserve">: </w:t>
      </w:r>
      <w:r w:rsidR="00B02401">
        <w:rPr>
          <w:rFonts w:ascii="Trebuchet MS" w:hAnsi="Trebuchet MS"/>
          <w:color w:val="000000"/>
        </w:rPr>
        <w:t>copie CI părinți</w:t>
      </w:r>
      <w:r w:rsidR="00432F40">
        <w:rPr>
          <w:rFonts w:ascii="Trebuchet MS" w:hAnsi="Trebuchet MS"/>
          <w:color w:val="000000"/>
        </w:rPr>
        <w:t xml:space="preserve">, copie diplome studiu părinți, certificat </w:t>
      </w:r>
      <w:r w:rsidR="00DB654E">
        <w:rPr>
          <w:rFonts w:ascii="Trebuchet MS" w:hAnsi="Trebuchet MS"/>
          <w:color w:val="000000"/>
        </w:rPr>
        <w:t>de căsătorie/divorț, după caz</w:t>
      </w:r>
    </w:p>
    <w:p w14:paraId="7BA26919" w14:textId="0C562047" w:rsidR="00DE2AAB" w:rsidRPr="00A05692" w:rsidRDefault="00CD40C2" w:rsidP="00DE2AAB">
      <w:pPr>
        <w:pStyle w:val="ListParagraph"/>
        <w:numPr>
          <w:ilvl w:val="0"/>
          <w:numId w:val="17"/>
        </w:numPr>
        <w:spacing w:after="0" w:line="240" w:lineRule="auto"/>
        <w:jc w:val="both"/>
        <w:rPr>
          <w:rFonts w:ascii="Trebuchet MS" w:hAnsi="Trebuchet MS"/>
          <w:color w:val="000000"/>
        </w:rPr>
      </w:pPr>
      <w:r>
        <w:rPr>
          <w:rFonts w:ascii="Trebuchet MS" w:hAnsi="Trebuchet MS"/>
          <w:b/>
          <w:bCs/>
          <w:color w:val="000000"/>
        </w:rPr>
        <w:t>Adeverință eliberată de liceu</w:t>
      </w:r>
      <w:r w:rsidR="00DE2AAB" w:rsidRPr="00A05692">
        <w:rPr>
          <w:rFonts w:ascii="Trebuchet MS" w:hAnsi="Trebuchet MS"/>
          <w:color w:val="000000"/>
        </w:rPr>
        <w:t xml:space="preserve"> care atestă încadrarea în condițiile de acordare a </w:t>
      </w:r>
      <w:r w:rsidR="00DE2AAB" w:rsidRPr="00A05692">
        <w:rPr>
          <w:rFonts w:ascii="Trebuchet MS" w:hAnsi="Trebuchet MS"/>
          <w:b/>
          <w:bCs/>
          <w:color w:val="000000"/>
        </w:rPr>
        <w:t>burselor sociale</w:t>
      </w:r>
      <w:r w:rsidR="00DE2AAB" w:rsidRPr="00A05692">
        <w:rPr>
          <w:rFonts w:ascii="Trebuchet MS" w:hAnsi="Trebuchet MS"/>
          <w:b/>
          <w:bCs/>
          <w:color w:val="000000"/>
          <w:lang w:val="ro-RO"/>
        </w:rPr>
        <w:t>;</w:t>
      </w:r>
    </w:p>
    <w:p w14:paraId="20216C28" w14:textId="77777777" w:rsidR="00DE2AAB" w:rsidRPr="00A05692" w:rsidRDefault="00DE2AAB" w:rsidP="00DE2AAB">
      <w:pPr>
        <w:rPr>
          <w:rFonts w:ascii="Trebuchet MS" w:hAnsi="Trebuchet MS"/>
        </w:rPr>
      </w:pPr>
    </w:p>
    <w:p w14:paraId="0CC322E5" w14:textId="77777777" w:rsidR="00DE2AAB" w:rsidRPr="00A05692" w:rsidRDefault="00DE2AAB" w:rsidP="00DE2AAB">
      <w:pPr>
        <w:ind w:left="360"/>
        <w:rPr>
          <w:rFonts w:ascii="Trebuchet MS" w:hAnsi="Trebuchet MS"/>
          <w:lang w:val="ro-RO"/>
        </w:rPr>
      </w:pPr>
      <w:r w:rsidRPr="00A05692">
        <w:rPr>
          <w:rFonts w:ascii="Trebuchet MS" w:hAnsi="Trebuchet MS"/>
          <w:lang w:val="ro-RO"/>
        </w:rPr>
        <w:t xml:space="preserve">Pentru informații suplimentare și documente puteți accesa site-ul </w:t>
      </w:r>
      <w:hyperlink r:id="rId12" w:history="1">
        <w:r w:rsidRPr="00A05692">
          <w:rPr>
            <w:rStyle w:val="Hyperlink"/>
            <w:rFonts w:ascii="Trebuchet MS" w:hAnsi="Trebuchet MS"/>
            <w:lang w:val="ro-RO"/>
          </w:rPr>
          <w:t>https://grants.ulbsibiu.ro/1student/</w:t>
        </w:r>
      </w:hyperlink>
      <w:r w:rsidRPr="00A05692">
        <w:rPr>
          <w:rFonts w:ascii="Trebuchet MS" w:hAnsi="Trebuchet MS"/>
          <w:lang w:val="ro-RO"/>
        </w:rPr>
        <w:t xml:space="preserve"> </w:t>
      </w:r>
    </w:p>
    <w:p w14:paraId="351E64BD" w14:textId="77777777" w:rsidR="00DE2AAB" w:rsidRPr="00A05692" w:rsidRDefault="00DE2AAB" w:rsidP="00DE2AAB">
      <w:pPr>
        <w:ind w:left="360"/>
        <w:rPr>
          <w:rFonts w:ascii="Trebuchet MS" w:hAnsi="Trebuchet MS"/>
          <w:color w:val="000000"/>
          <w:sz w:val="27"/>
          <w:szCs w:val="27"/>
          <w:lang w:val="ro-RO"/>
        </w:rPr>
      </w:pPr>
      <w:hyperlink r:id="rId13" w:history="1">
        <w:r w:rsidRPr="00A05692">
          <w:rPr>
            <w:rStyle w:val="Hyperlink"/>
            <w:rFonts w:ascii="Trebuchet MS" w:hAnsi="Trebuchet MS"/>
          </w:rPr>
          <w:t>grant.1student@ulbsibiu.ro</w:t>
        </w:r>
      </w:hyperlink>
      <w:r w:rsidRPr="00A05692">
        <w:rPr>
          <w:rFonts w:ascii="Trebuchet MS" w:hAnsi="Trebuchet MS"/>
          <w:color w:val="000000"/>
          <w:sz w:val="27"/>
          <w:szCs w:val="27"/>
          <w:lang w:val="ro-RO"/>
        </w:rPr>
        <w:t xml:space="preserve"> </w:t>
      </w:r>
    </w:p>
    <w:p w14:paraId="4DF51503" w14:textId="77777777" w:rsidR="00976844" w:rsidRPr="00A05692" w:rsidRDefault="00976844" w:rsidP="00DE2AAB">
      <w:pPr>
        <w:ind w:left="360"/>
        <w:rPr>
          <w:rFonts w:ascii="Trebuchet MS" w:hAnsi="Trebuchet MS"/>
          <w:color w:val="000000"/>
          <w:sz w:val="27"/>
          <w:szCs w:val="27"/>
          <w:lang w:val="ro-RO"/>
        </w:rPr>
      </w:pPr>
    </w:p>
    <w:p w14:paraId="536DA147" w14:textId="77777777" w:rsidR="00DE2AAB" w:rsidRPr="00A05692" w:rsidRDefault="00DE2AAB" w:rsidP="00DE2AAB">
      <w:pPr>
        <w:ind w:left="360"/>
        <w:jc w:val="center"/>
        <w:rPr>
          <w:rFonts w:ascii="Trebuchet MS" w:hAnsi="Trebuchet MS"/>
          <w:lang w:val="ro-RO"/>
        </w:rPr>
      </w:pPr>
      <w:r w:rsidRPr="00A05692">
        <w:rPr>
          <w:rFonts w:ascii="Trebuchet MS" w:hAnsi="Trebuchet MS"/>
          <w:lang w:val="ro-RO"/>
        </w:rPr>
        <w:t xml:space="preserve">Te așteptăm să fii unul din beneficiarii acestui proiect și </w:t>
      </w:r>
    </w:p>
    <w:p w14:paraId="2FD10D5E" w14:textId="77777777" w:rsidR="00DE2AAB" w:rsidRPr="00A05692" w:rsidRDefault="00DE2AAB" w:rsidP="00DE2AAB">
      <w:pPr>
        <w:ind w:left="360"/>
        <w:jc w:val="center"/>
        <w:rPr>
          <w:rFonts w:ascii="Trebuchet MS" w:hAnsi="Trebuchet MS"/>
          <w:b/>
          <w:bCs/>
          <w:i/>
          <w:iCs/>
          <w:lang w:val="ro-RO"/>
        </w:rPr>
      </w:pPr>
      <w:r w:rsidRPr="00A05692">
        <w:rPr>
          <w:rFonts w:ascii="Trebuchet MS" w:hAnsi="Trebuchet MS"/>
          <w:b/>
          <w:bCs/>
          <w:i/>
          <w:iCs/>
          <w:lang w:val="ro-RO"/>
        </w:rPr>
        <w:t>primul student din familia ta !</w:t>
      </w:r>
    </w:p>
    <w:p w14:paraId="2FEA85F0" w14:textId="44F14B0F" w:rsidR="006B3956" w:rsidRPr="00A05692" w:rsidRDefault="006B3956" w:rsidP="006B3956">
      <w:pPr>
        <w:tabs>
          <w:tab w:val="left" w:pos="6560"/>
        </w:tabs>
        <w:rPr>
          <w:rFonts w:ascii="Trebuchet MS" w:hAnsi="Trebuchet MS"/>
        </w:rPr>
      </w:pPr>
    </w:p>
    <w:sectPr w:rsidR="006B3956" w:rsidRPr="00A0569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689D0" w14:textId="77777777" w:rsidR="006B613E" w:rsidRPr="000B5E86" w:rsidRDefault="006B613E" w:rsidP="006B3956">
      <w:pPr>
        <w:spacing w:after="0" w:line="240" w:lineRule="auto"/>
      </w:pPr>
      <w:r w:rsidRPr="000B5E86">
        <w:separator/>
      </w:r>
    </w:p>
  </w:endnote>
  <w:endnote w:type="continuationSeparator" w:id="0">
    <w:p w14:paraId="26C6F1D6" w14:textId="77777777" w:rsidR="006B613E" w:rsidRPr="000B5E86" w:rsidRDefault="006B613E" w:rsidP="006B3956">
      <w:pPr>
        <w:spacing w:after="0" w:line="240" w:lineRule="auto"/>
      </w:pPr>
      <w:r w:rsidRPr="000B5E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5634" w14:textId="63F89DD1" w:rsidR="006B3956" w:rsidRPr="000B5E86" w:rsidRDefault="006B3956">
    <w:pPr>
      <w:pStyle w:val="Footer"/>
    </w:pPr>
    <w:r w:rsidRPr="000B5E86">
      <w:drawing>
        <wp:inline distT="0" distB="0" distL="0" distR="0" wp14:anchorId="53CB4540" wp14:editId="1955CF37">
          <wp:extent cx="5943600" cy="623634"/>
          <wp:effectExtent l="0" t="0" r="0" b="5080"/>
          <wp:docPr id="13796712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4338" name="Picture 56614338"/>
                  <pic:cNvPicPr/>
                </pic:nvPicPr>
                <pic:blipFill>
                  <a:blip r:embed="rId1">
                    <a:extLst>
                      <a:ext uri="{28A0092B-C50C-407E-A947-70E740481C1C}">
                        <a14:useLocalDpi xmlns:a14="http://schemas.microsoft.com/office/drawing/2010/main" val="0"/>
                      </a:ext>
                    </a:extLst>
                  </a:blip>
                  <a:stretch>
                    <a:fillRect/>
                  </a:stretch>
                </pic:blipFill>
                <pic:spPr>
                  <a:xfrm>
                    <a:off x="0" y="0"/>
                    <a:ext cx="5943600" cy="6236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C734F" w14:textId="77777777" w:rsidR="006B613E" w:rsidRPr="000B5E86" w:rsidRDefault="006B613E" w:rsidP="006B3956">
      <w:pPr>
        <w:spacing w:after="0" w:line="240" w:lineRule="auto"/>
      </w:pPr>
      <w:r w:rsidRPr="000B5E86">
        <w:separator/>
      </w:r>
    </w:p>
  </w:footnote>
  <w:footnote w:type="continuationSeparator" w:id="0">
    <w:p w14:paraId="520F755F" w14:textId="77777777" w:rsidR="006B613E" w:rsidRPr="000B5E86" w:rsidRDefault="006B613E" w:rsidP="006B3956">
      <w:pPr>
        <w:spacing w:after="0" w:line="240" w:lineRule="auto"/>
      </w:pPr>
      <w:r w:rsidRPr="000B5E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83DF" w14:textId="0AFA6DD2" w:rsidR="006B3956" w:rsidRPr="000B5E86" w:rsidRDefault="006B3956" w:rsidP="006B3956">
    <w:pPr>
      <w:pStyle w:val="Header"/>
    </w:pPr>
    <w:r w:rsidRPr="000B5E86">
      <w:rPr>
        <w:rFonts w:ascii="Trebuchet MS" w:hAnsi="Trebuchet MS"/>
        <w:b/>
        <w:sz w:val="28"/>
        <w:szCs w:val="28"/>
      </w:rPr>
      <w:drawing>
        <wp:anchor distT="0" distB="0" distL="114300" distR="114300" simplePos="0" relativeHeight="251659264" behindDoc="0" locked="0" layoutInCell="1" allowOverlap="1" wp14:anchorId="7EE2BC61" wp14:editId="55795CEA">
          <wp:simplePos x="0" y="0"/>
          <wp:positionH relativeFrom="column">
            <wp:posOffset>-118110</wp:posOffset>
          </wp:positionH>
          <wp:positionV relativeFrom="paragraph">
            <wp:posOffset>-314325</wp:posOffset>
          </wp:positionV>
          <wp:extent cx="3043914" cy="638175"/>
          <wp:effectExtent l="0" t="0" r="4445" b="0"/>
          <wp:wrapNone/>
          <wp:docPr id="964173001"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585839" name="Picture 1" descr="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3914" cy="638175"/>
                  </a:xfrm>
                  <a:prstGeom prst="rect">
                    <a:avLst/>
                  </a:prstGeom>
                </pic:spPr>
              </pic:pic>
            </a:graphicData>
          </a:graphic>
        </wp:anchor>
      </w:drawing>
    </w:r>
    <w:r w:rsidRPr="000B5E86">
      <w:rPr>
        <w:rFonts w:ascii="Trebuchet MS" w:hAnsi="Trebuchet MS"/>
        <w:b/>
        <w:sz w:val="28"/>
        <w:szCs w:val="28"/>
      </w:rPr>
      <w:drawing>
        <wp:anchor distT="0" distB="0" distL="114300" distR="114300" simplePos="0" relativeHeight="251660288" behindDoc="0" locked="0" layoutInCell="1" allowOverlap="1" wp14:anchorId="5063631C" wp14:editId="3D85A7FF">
          <wp:simplePos x="0" y="0"/>
          <wp:positionH relativeFrom="margin">
            <wp:align>right</wp:align>
          </wp:positionH>
          <wp:positionV relativeFrom="paragraph">
            <wp:posOffset>-444500</wp:posOffset>
          </wp:positionV>
          <wp:extent cx="871220" cy="923290"/>
          <wp:effectExtent l="0" t="0" r="5080" b="0"/>
          <wp:wrapSquare wrapText="bothSides"/>
          <wp:docPr id="17" name="Picture 17" descr="A grey circle with a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grey circle with a bird and a crown&#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69586"/>
                  <a:stretch/>
                </pic:blipFill>
                <pic:spPr bwMode="auto">
                  <a:xfrm>
                    <a:off x="0" y="0"/>
                    <a:ext cx="871220" cy="923290"/>
                  </a:xfrm>
                  <a:prstGeom prst="rect">
                    <a:avLst/>
                  </a:prstGeom>
                  <a:noFill/>
                  <a:ln>
                    <a:noFill/>
                  </a:ln>
                  <a:extLst>
                    <a:ext uri="{53640926-AAD7-44D8-BBD7-CCE9431645EC}">
                      <a14:shadowObscured xmlns:a14="http://schemas.microsoft.com/office/drawing/2010/main"/>
                    </a:ext>
                  </a:extLst>
                </pic:spPr>
              </pic:pic>
            </a:graphicData>
          </a:graphic>
        </wp:anchor>
      </w:drawing>
    </w:r>
    <w:r w:rsidRPr="000B5E86">
      <w:t xml:space="preserve">                                                                                                                                                                  </w:t>
    </w:r>
  </w:p>
  <w:p w14:paraId="79B95E9A" w14:textId="77777777" w:rsidR="006B3956" w:rsidRPr="000B5E86" w:rsidRDefault="006B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150D0"/>
    <w:multiLevelType w:val="multilevel"/>
    <w:tmpl w:val="2616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444FA"/>
    <w:multiLevelType w:val="hybridMultilevel"/>
    <w:tmpl w:val="49DA8CA8"/>
    <w:lvl w:ilvl="0" w:tplc="1368F4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35606"/>
    <w:multiLevelType w:val="hybridMultilevel"/>
    <w:tmpl w:val="EB78D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85EC2"/>
    <w:multiLevelType w:val="hybridMultilevel"/>
    <w:tmpl w:val="0C0EED64"/>
    <w:lvl w:ilvl="0" w:tplc="2F2876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3FD246A"/>
    <w:multiLevelType w:val="hybridMultilevel"/>
    <w:tmpl w:val="78640A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4B5988"/>
    <w:multiLevelType w:val="multilevel"/>
    <w:tmpl w:val="FC7C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84234"/>
    <w:multiLevelType w:val="hybridMultilevel"/>
    <w:tmpl w:val="F340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0742E"/>
    <w:multiLevelType w:val="multilevel"/>
    <w:tmpl w:val="315018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CC1732"/>
    <w:multiLevelType w:val="hybridMultilevel"/>
    <w:tmpl w:val="18F26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54160B"/>
    <w:multiLevelType w:val="multilevel"/>
    <w:tmpl w:val="98AA3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5B6BE8"/>
    <w:multiLevelType w:val="multilevel"/>
    <w:tmpl w:val="CE62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4239C5"/>
    <w:multiLevelType w:val="hybridMultilevel"/>
    <w:tmpl w:val="E5860374"/>
    <w:lvl w:ilvl="0" w:tplc="D7C67EB8">
      <w:start w:val="1"/>
      <w:numFmt w:val="upperLetter"/>
      <w:lvlText w:val="%1)"/>
      <w:lvlJc w:val="left"/>
      <w:pPr>
        <w:ind w:left="720" w:hanging="360"/>
      </w:pPr>
      <w:rPr>
        <w:rFonts w:hint="default"/>
        <w:b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8B3E7E"/>
    <w:multiLevelType w:val="multilevel"/>
    <w:tmpl w:val="68F8894E"/>
    <w:lvl w:ilvl="0">
      <w:start w:val="1"/>
      <w:numFmt w:val="decimal"/>
      <w:lvlText w:val="%1."/>
      <w:lvlJc w:val="left"/>
      <w:pPr>
        <w:ind w:left="500" w:hanging="5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69D014C6"/>
    <w:multiLevelType w:val="hybridMultilevel"/>
    <w:tmpl w:val="2960C0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AC41F39"/>
    <w:multiLevelType w:val="multilevel"/>
    <w:tmpl w:val="251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8036B"/>
    <w:multiLevelType w:val="multilevel"/>
    <w:tmpl w:val="ACC8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A92CFD"/>
    <w:multiLevelType w:val="multilevel"/>
    <w:tmpl w:val="3B1A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537BE3"/>
    <w:multiLevelType w:val="multilevel"/>
    <w:tmpl w:val="32CAC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085629">
    <w:abstractNumId w:val="12"/>
  </w:num>
  <w:num w:numId="2" w16cid:durableId="2117089472">
    <w:abstractNumId w:val="11"/>
  </w:num>
  <w:num w:numId="3" w16cid:durableId="1888568814">
    <w:abstractNumId w:val="1"/>
  </w:num>
  <w:num w:numId="4" w16cid:durableId="1526361974">
    <w:abstractNumId w:val="8"/>
  </w:num>
  <w:num w:numId="5" w16cid:durableId="983386339">
    <w:abstractNumId w:val="0"/>
  </w:num>
  <w:num w:numId="6" w16cid:durableId="1867670395">
    <w:abstractNumId w:val="16"/>
  </w:num>
  <w:num w:numId="7" w16cid:durableId="1889410103">
    <w:abstractNumId w:val="2"/>
  </w:num>
  <w:num w:numId="8" w16cid:durableId="1996449122">
    <w:abstractNumId w:val="10"/>
  </w:num>
  <w:num w:numId="9" w16cid:durableId="1722364014">
    <w:abstractNumId w:val="5"/>
  </w:num>
  <w:num w:numId="10" w16cid:durableId="1550190631">
    <w:abstractNumId w:val="14"/>
  </w:num>
  <w:num w:numId="11" w16cid:durableId="310066388">
    <w:abstractNumId w:val="17"/>
  </w:num>
  <w:num w:numId="12" w16cid:durableId="523249557">
    <w:abstractNumId w:val="4"/>
  </w:num>
  <w:num w:numId="13" w16cid:durableId="1353258734">
    <w:abstractNumId w:val="9"/>
  </w:num>
  <w:num w:numId="14" w16cid:durableId="112140310">
    <w:abstractNumId w:val="15"/>
  </w:num>
  <w:num w:numId="15" w16cid:durableId="103501469">
    <w:abstractNumId w:val="3"/>
  </w:num>
  <w:num w:numId="16" w16cid:durableId="742147081">
    <w:abstractNumId w:val="7"/>
  </w:num>
  <w:num w:numId="17" w16cid:durableId="1205757119">
    <w:abstractNumId w:val="6"/>
  </w:num>
  <w:num w:numId="18" w16cid:durableId="331150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8F8"/>
    <w:rsid w:val="000008C3"/>
    <w:rsid w:val="00006103"/>
    <w:rsid w:val="00046F63"/>
    <w:rsid w:val="000724EA"/>
    <w:rsid w:val="0008209B"/>
    <w:rsid w:val="000A745F"/>
    <w:rsid w:val="000B5E86"/>
    <w:rsid w:val="000C6F53"/>
    <w:rsid w:val="000D3A00"/>
    <w:rsid w:val="0013558D"/>
    <w:rsid w:val="00144F66"/>
    <w:rsid w:val="001707A1"/>
    <w:rsid w:val="00180551"/>
    <w:rsid w:val="0019311C"/>
    <w:rsid w:val="001972F9"/>
    <w:rsid w:val="001A56CF"/>
    <w:rsid w:val="001D3341"/>
    <w:rsid w:val="001D7FF5"/>
    <w:rsid w:val="001F701D"/>
    <w:rsid w:val="00213886"/>
    <w:rsid w:val="00246CF2"/>
    <w:rsid w:val="002E0C98"/>
    <w:rsid w:val="00301217"/>
    <w:rsid w:val="00332EC6"/>
    <w:rsid w:val="00350FAA"/>
    <w:rsid w:val="003750D0"/>
    <w:rsid w:val="0039533C"/>
    <w:rsid w:val="003B42AD"/>
    <w:rsid w:val="003E7092"/>
    <w:rsid w:val="00432F40"/>
    <w:rsid w:val="004372AB"/>
    <w:rsid w:val="00451C1A"/>
    <w:rsid w:val="0045346E"/>
    <w:rsid w:val="00462870"/>
    <w:rsid w:val="004A0D1E"/>
    <w:rsid w:val="004B1A79"/>
    <w:rsid w:val="004E036C"/>
    <w:rsid w:val="004F37FC"/>
    <w:rsid w:val="004F464F"/>
    <w:rsid w:val="00517F23"/>
    <w:rsid w:val="0053704D"/>
    <w:rsid w:val="0057187C"/>
    <w:rsid w:val="005C164D"/>
    <w:rsid w:val="00625848"/>
    <w:rsid w:val="00631A20"/>
    <w:rsid w:val="00643169"/>
    <w:rsid w:val="006B3956"/>
    <w:rsid w:val="006B613E"/>
    <w:rsid w:val="007311F0"/>
    <w:rsid w:val="007316B7"/>
    <w:rsid w:val="00796D62"/>
    <w:rsid w:val="007B59B7"/>
    <w:rsid w:val="007D0D28"/>
    <w:rsid w:val="0081188D"/>
    <w:rsid w:val="00816189"/>
    <w:rsid w:val="008433F0"/>
    <w:rsid w:val="008556ED"/>
    <w:rsid w:val="008778F8"/>
    <w:rsid w:val="008C2F2B"/>
    <w:rsid w:val="0091244F"/>
    <w:rsid w:val="00936897"/>
    <w:rsid w:val="00954392"/>
    <w:rsid w:val="00964CEF"/>
    <w:rsid w:val="00976844"/>
    <w:rsid w:val="009A22D2"/>
    <w:rsid w:val="009E07EF"/>
    <w:rsid w:val="00A05692"/>
    <w:rsid w:val="00A1261D"/>
    <w:rsid w:val="00A22715"/>
    <w:rsid w:val="00A3195B"/>
    <w:rsid w:val="00A72563"/>
    <w:rsid w:val="00AB5231"/>
    <w:rsid w:val="00AB67E0"/>
    <w:rsid w:val="00B02401"/>
    <w:rsid w:val="00B37A6D"/>
    <w:rsid w:val="00B65F7F"/>
    <w:rsid w:val="00B956FC"/>
    <w:rsid w:val="00BA159A"/>
    <w:rsid w:val="00BB1BD5"/>
    <w:rsid w:val="00BB5188"/>
    <w:rsid w:val="00BE20C6"/>
    <w:rsid w:val="00C06E3C"/>
    <w:rsid w:val="00C66DF5"/>
    <w:rsid w:val="00C80142"/>
    <w:rsid w:val="00CD40C2"/>
    <w:rsid w:val="00D20A72"/>
    <w:rsid w:val="00D30DF4"/>
    <w:rsid w:val="00D943E4"/>
    <w:rsid w:val="00DA7F2C"/>
    <w:rsid w:val="00DA7FCC"/>
    <w:rsid w:val="00DB654E"/>
    <w:rsid w:val="00DE2AAB"/>
    <w:rsid w:val="00DE43D2"/>
    <w:rsid w:val="00DF069C"/>
    <w:rsid w:val="00E16D2A"/>
    <w:rsid w:val="00E379A2"/>
    <w:rsid w:val="00E86DCF"/>
    <w:rsid w:val="00F77621"/>
    <w:rsid w:val="00F87652"/>
    <w:rsid w:val="00F87B7B"/>
    <w:rsid w:val="00FE7C70"/>
    <w:rsid w:val="00F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5FD3"/>
  <w15:chartTrackingRefBased/>
  <w15:docId w15:val="{B137C752-A176-411D-91B4-31C03A37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56"/>
    <w:pPr>
      <w:spacing w:line="259" w:lineRule="auto"/>
    </w:pPr>
    <w:rPr>
      <w:noProof/>
      <w:kern w:val="0"/>
      <w:sz w:val="22"/>
      <w:szCs w:val="22"/>
      <w:lang w:val="ro-MD"/>
      <w14:ligatures w14:val="none"/>
    </w:rPr>
  </w:style>
  <w:style w:type="paragraph" w:styleId="Heading1">
    <w:name w:val="heading 1"/>
    <w:basedOn w:val="Normal"/>
    <w:next w:val="Normal"/>
    <w:link w:val="Heading1Char"/>
    <w:uiPriority w:val="9"/>
    <w:qFormat/>
    <w:rsid w:val="00877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8F8"/>
    <w:rPr>
      <w:rFonts w:eastAsiaTheme="majorEastAsia" w:cstheme="majorBidi"/>
      <w:color w:val="272727" w:themeColor="text1" w:themeTint="D8"/>
    </w:rPr>
  </w:style>
  <w:style w:type="paragraph" w:styleId="Title">
    <w:name w:val="Title"/>
    <w:basedOn w:val="Normal"/>
    <w:next w:val="Normal"/>
    <w:link w:val="TitleChar"/>
    <w:uiPriority w:val="10"/>
    <w:qFormat/>
    <w:rsid w:val="00877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8F8"/>
    <w:pPr>
      <w:spacing w:before="160"/>
      <w:jc w:val="center"/>
    </w:pPr>
    <w:rPr>
      <w:i/>
      <w:iCs/>
      <w:color w:val="404040" w:themeColor="text1" w:themeTint="BF"/>
    </w:rPr>
  </w:style>
  <w:style w:type="character" w:customStyle="1" w:styleId="QuoteChar">
    <w:name w:val="Quote Char"/>
    <w:basedOn w:val="DefaultParagraphFont"/>
    <w:link w:val="Quote"/>
    <w:uiPriority w:val="29"/>
    <w:rsid w:val="008778F8"/>
    <w:rPr>
      <w:i/>
      <w:iCs/>
      <w:color w:val="404040" w:themeColor="text1" w:themeTint="BF"/>
    </w:rPr>
  </w:style>
  <w:style w:type="paragraph" w:styleId="ListParagraph">
    <w:name w:val="List Paragraph"/>
    <w:basedOn w:val="Normal"/>
    <w:uiPriority w:val="34"/>
    <w:qFormat/>
    <w:rsid w:val="008778F8"/>
    <w:pPr>
      <w:ind w:left="720"/>
      <w:contextualSpacing/>
    </w:pPr>
  </w:style>
  <w:style w:type="character" w:styleId="IntenseEmphasis">
    <w:name w:val="Intense Emphasis"/>
    <w:basedOn w:val="DefaultParagraphFont"/>
    <w:uiPriority w:val="21"/>
    <w:qFormat/>
    <w:rsid w:val="008778F8"/>
    <w:rPr>
      <w:i/>
      <w:iCs/>
      <w:color w:val="0F4761" w:themeColor="accent1" w:themeShade="BF"/>
    </w:rPr>
  </w:style>
  <w:style w:type="paragraph" w:styleId="IntenseQuote">
    <w:name w:val="Intense Quote"/>
    <w:basedOn w:val="Normal"/>
    <w:next w:val="Normal"/>
    <w:link w:val="IntenseQuoteChar"/>
    <w:uiPriority w:val="30"/>
    <w:qFormat/>
    <w:rsid w:val="00877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8F8"/>
    <w:rPr>
      <w:i/>
      <w:iCs/>
      <w:color w:val="0F4761" w:themeColor="accent1" w:themeShade="BF"/>
    </w:rPr>
  </w:style>
  <w:style w:type="character" w:styleId="IntenseReference">
    <w:name w:val="Intense Reference"/>
    <w:basedOn w:val="DefaultParagraphFont"/>
    <w:uiPriority w:val="32"/>
    <w:qFormat/>
    <w:rsid w:val="008778F8"/>
    <w:rPr>
      <w:b/>
      <w:bCs/>
      <w:smallCaps/>
      <w:color w:val="0F4761" w:themeColor="accent1" w:themeShade="BF"/>
      <w:spacing w:val="5"/>
    </w:rPr>
  </w:style>
  <w:style w:type="paragraph" w:styleId="Header">
    <w:name w:val="header"/>
    <w:basedOn w:val="Normal"/>
    <w:link w:val="HeaderChar"/>
    <w:uiPriority w:val="99"/>
    <w:unhideWhenUsed/>
    <w:rsid w:val="006B3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956"/>
  </w:style>
  <w:style w:type="paragraph" w:styleId="Footer">
    <w:name w:val="footer"/>
    <w:basedOn w:val="Normal"/>
    <w:link w:val="FooterChar"/>
    <w:uiPriority w:val="99"/>
    <w:unhideWhenUsed/>
    <w:rsid w:val="006B3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956"/>
  </w:style>
  <w:style w:type="paragraph" w:styleId="NoSpacing">
    <w:name w:val="No Spacing"/>
    <w:uiPriority w:val="1"/>
    <w:qFormat/>
    <w:rsid w:val="00E86DCF"/>
    <w:pPr>
      <w:spacing w:after="0" w:line="240" w:lineRule="auto"/>
    </w:pPr>
    <w:rPr>
      <w:kern w:val="0"/>
      <w:sz w:val="22"/>
      <w:szCs w:val="22"/>
      <w:lang w:val="ro-RO"/>
      <w14:ligatures w14:val="none"/>
    </w:rPr>
  </w:style>
  <w:style w:type="table" w:styleId="TableGrid">
    <w:name w:val="Table Grid"/>
    <w:basedOn w:val="TableNormal"/>
    <w:uiPriority w:val="39"/>
    <w:rsid w:val="0073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316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246CF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46CF2"/>
    <w:rPr>
      <w:b/>
      <w:bCs/>
    </w:rPr>
  </w:style>
  <w:style w:type="character" w:styleId="Hyperlink">
    <w:name w:val="Hyperlink"/>
    <w:basedOn w:val="DefaultParagraphFont"/>
    <w:uiPriority w:val="99"/>
    <w:unhideWhenUsed/>
    <w:rsid w:val="00DE2A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3647">
      <w:bodyDiv w:val="1"/>
      <w:marLeft w:val="0"/>
      <w:marRight w:val="0"/>
      <w:marTop w:val="0"/>
      <w:marBottom w:val="0"/>
      <w:divBdr>
        <w:top w:val="none" w:sz="0" w:space="0" w:color="auto"/>
        <w:left w:val="none" w:sz="0" w:space="0" w:color="auto"/>
        <w:bottom w:val="none" w:sz="0" w:space="0" w:color="auto"/>
        <w:right w:val="none" w:sz="0" w:space="0" w:color="auto"/>
      </w:divBdr>
    </w:div>
    <w:div w:id="126044815">
      <w:bodyDiv w:val="1"/>
      <w:marLeft w:val="0"/>
      <w:marRight w:val="0"/>
      <w:marTop w:val="0"/>
      <w:marBottom w:val="0"/>
      <w:divBdr>
        <w:top w:val="none" w:sz="0" w:space="0" w:color="auto"/>
        <w:left w:val="none" w:sz="0" w:space="0" w:color="auto"/>
        <w:bottom w:val="none" w:sz="0" w:space="0" w:color="auto"/>
        <w:right w:val="none" w:sz="0" w:space="0" w:color="auto"/>
      </w:divBdr>
    </w:div>
    <w:div w:id="140268047">
      <w:bodyDiv w:val="1"/>
      <w:marLeft w:val="0"/>
      <w:marRight w:val="0"/>
      <w:marTop w:val="0"/>
      <w:marBottom w:val="0"/>
      <w:divBdr>
        <w:top w:val="none" w:sz="0" w:space="0" w:color="auto"/>
        <w:left w:val="none" w:sz="0" w:space="0" w:color="auto"/>
        <w:bottom w:val="none" w:sz="0" w:space="0" w:color="auto"/>
        <w:right w:val="none" w:sz="0" w:space="0" w:color="auto"/>
      </w:divBdr>
    </w:div>
    <w:div w:id="175047950">
      <w:bodyDiv w:val="1"/>
      <w:marLeft w:val="0"/>
      <w:marRight w:val="0"/>
      <w:marTop w:val="0"/>
      <w:marBottom w:val="0"/>
      <w:divBdr>
        <w:top w:val="none" w:sz="0" w:space="0" w:color="auto"/>
        <w:left w:val="none" w:sz="0" w:space="0" w:color="auto"/>
        <w:bottom w:val="none" w:sz="0" w:space="0" w:color="auto"/>
        <w:right w:val="none" w:sz="0" w:space="0" w:color="auto"/>
      </w:divBdr>
    </w:div>
    <w:div w:id="218366234">
      <w:bodyDiv w:val="1"/>
      <w:marLeft w:val="0"/>
      <w:marRight w:val="0"/>
      <w:marTop w:val="0"/>
      <w:marBottom w:val="0"/>
      <w:divBdr>
        <w:top w:val="none" w:sz="0" w:space="0" w:color="auto"/>
        <w:left w:val="none" w:sz="0" w:space="0" w:color="auto"/>
        <w:bottom w:val="none" w:sz="0" w:space="0" w:color="auto"/>
        <w:right w:val="none" w:sz="0" w:space="0" w:color="auto"/>
      </w:divBdr>
    </w:div>
    <w:div w:id="398747154">
      <w:bodyDiv w:val="1"/>
      <w:marLeft w:val="0"/>
      <w:marRight w:val="0"/>
      <w:marTop w:val="0"/>
      <w:marBottom w:val="0"/>
      <w:divBdr>
        <w:top w:val="none" w:sz="0" w:space="0" w:color="auto"/>
        <w:left w:val="none" w:sz="0" w:space="0" w:color="auto"/>
        <w:bottom w:val="none" w:sz="0" w:space="0" w:color="auto"/>
        <w:right w:val="none" w:sz="0" w:space="0" w:color="auto"/>
      </w:divBdr>
    </w:div>
    <w:div w:id="499656377">
      <w:bodyDiv w:val="1"/>
      <w:marLeft w:val="0"/>
      <w:marRight w:val="0"/>
      <w:marTop w:val="0"/>
      <w:marBottom w:val="0"/>
      <w:divBdr>
        <w:top w:val="none" w:sz="0" w:space="0" w:color="auto"/>
        <w:left w:val="none" w:sz="0" w:space="0" w:color="auto"/>
        <w:bottom w:val="none" w:sz="0" w:space="0" w:color="auto"/>
        <w:right w:val="none" w:sz="0" w:space="0" w:color="auto"/>
      </w:divBdr>
    </w:div>
    <w:div w:id="545527234">
      <w:bodyDiv w:val="1"/>
      <w:marLeft w:val="0"/>
      <w:marRight w:val="0"/>
      <w:marTop w:val="0"/>
      <w:marBottom w:val="0"/>
      <w:divBdr>
        <w:top w:val="none" w:sz="0" w:space="0" w:color="auto"/>
        <w:left w:val="none" w:sz="0" w:space="0" w:color="auto"/>
        <w:bottom w:val="none" w:sz="0" w:space="0" w:color="auto"/>
        <w:right w:val="none" w:sz="0" w:space="0" w:color="auto"/>
      </w:divBdr>
    </w:div>
    <w:div w:id="610672383">
      <w:bodyDiv w:val="1"/>
      <w:marLeft w:val="0"/>
      <w:marRight w:val="0"/>
      <w:marTop w:val="0"/>
      <w:marBottom w:val="0"/>
      <w:divBdr>
        <w:top w:val="none" w:sz="0" w:space="0" w:color="auto"/>
        <w:left w:val="none" w:sz="0" w:space="0" w:color="auto"/>
        <w:bottom w:val="none" w:sz="0" w:space="0" w:color="auto"/>
        <w:right w:val="none" w:sz="0" w:space="0" w:color="auto"/>
      </w:divBdr>
    </w:div>
    <w:div w:id="612053778">
      <w:bodyDiv w:val="1"/>
      <w:marLeft w:val="0"/>
      <w:marRight w:val="0"/>
      <w:marTop w:val="0"/>
      <w:marBottom w:val="0"/>
      <w:divBdr>
        <w:top w:val="none" w:sz="0" w:space="0" w:color="auto"/>
        <w:left w:val="none" w:sz="0" w:space="0" w:color="auto"/>
        <w:bottom w:val="none" w:sz="0" w:space="0" w:color="auto"/>
        <w:right w:val="none" w:sz="0" w:space="0" w:color="auto"/>
      </w:divBdr>
    </w:div>
    <w:div w:id="784233537">
      <w:bodyDiv w:val="1"/>
      <w:marLeft w:val="0"/>
      <w:marRight w:val="0"/>
      <w:marTop w:val="0"/>
      <w:marBottom w:val="0"/>
      <w:divBdr>
        <w:top w:val="none" w:sz="0" w:space="0" w:color="auto"/>
        <w:left w:val="none" w:sz="0" w:space="0" w:color="auto"/>
        <w:bottom w:val="none" w:sz="0" w:space="0" w:color="auto"/>
        <w:right w:val="none" w:sz="0" w:space="0" w:color="auto"/>
      </w:divBdr>
    </w:div>
    <w:div w:id="848063879">
      <w:bodyDiv w:val="1"/>
      <w:marLeft w:val="0"/>
      <w:marRight w:val="0"/>
      <w:marTop w:val="0"/>
      <w:marBottom w:val="0"/>
      <w:divBdr>
        <w:top w:val="none" w:sz="0" w:space="0" w:color="auto"/>
        <w:left w:val="none" w:sz="0" w:space="0" w:color="auto"/>
        <w:bottom w:val="none" w:sz="0" w:space="0" w:color="auto"/>
        <w:right w:val="none" w:sz="0" w:space="0" w:color="auto"/>
      </w:divBdr>
    </w:div>
    <w:div w:id="873074502">
      <w:bodyDiv w:val="1"/>
      <w:marLeft w:val="0"/>
      <w:marRight w:val="0"/>
      <w:marTop w:val="0"/>
      <w:marBottom w:val="0"/>
      <w:divBdr>
        <w:top w:val="none" w:sz="0" w:space="0" w:color="auto"/>
        <w:left w:val="none" w:sz="0" w:space="0" w:color="auto"/>
        <w:bottom w:val="none" w:sz="0" w:space="0" w:color="auto"/>
        <w:right w:val="none" w:sz="0" w:space="0" w:color="auto"/>
      </w:divBdr>
    </w:div>
    <w:div w:id="934289948">
      <w:bodyDiv w:val="1"/>
      <w:marLeft w:val="0"/>
      <w:marRight w:val="0"/>
      <w:marTop w:val="0"/>
      <w:marBottom w:val="0"/>
      <w:divBdr>
        <w:top w:val="none" w:sz="0" w:space="0" w:color="auto"/>
        <w:left w:val="none" w:sz="0" w:space="0" w:color="auto"/>
        <w:bottom w:val="none" w:sz="0" w:space="0" w:color="auto"/>
        <w:right w:val="none" w:sz="0" w:space="0" w:color="auto"/>
      </w:divBdr>
    </w:div>
    <w:div w:id="1032536653">
      <w:bodyDiv w:val="1"/>
      <w:marLeft w:val="0"/>
      <w:marRight w:val="0"/>
      <w:marTop w:val="0"/>
      <w:marBottom w:val="0"/>
      <w:divBdr>
        <w:top w:val="none" w:sz="0" w:space="0" w:color="auto"/>
        <w:left w:val="none" w:sz="0" w:space="0" w:color="auto"/>
        <w:bottom w:val="none" w:sz="0" w:space="0" w:color="auto"/>
        <w:right w:val="none" w:sz="0" w:space="0" w:color="auto"/>
      </w:divBdr>
    </w:div>
    <w:div w:id="1063406828">
      <w:bodyDiv w:val="1"/>
      <w:marLeft w:val="0"/>
      <w:marRight w:val="0"/>
      <w:marTop w:val="0"/>
      <w:marBottom w:val="0"/>
      <w:divBdr>
        <w:top w:val="none" w:sz="0" w:space="0" w:color="auto"/>
        <w:left w:val="none" w:sz="0" w:space="0" w:color="auto"/>
        <w:bottom w:val="none" w:sz="0" w:space="0" w:color="auto"/>
        <w:right w:val="none" w:sz="0" w:space="0" w:color="auto"/>
      </w:divBdr>
    </w:div>
    <w:div w:id="1068571701">
      <w:bodyDiv w:val="1"/>
      <w:marLeft w:val="0"/>
      <w:marRight w:val="0"/>
      <w:marTop w:val="0"/>
      <w:marBottom w:val="0"/>
      <w:divBdr>
        <w:top w:val="none" w:sz="0" w:space="0" w:color="auto"/>
        <w:left w:val="none" w:sz="0" w:space="0" w:color="auto"/>
        <w:bottom w:val="none" w:sz="0" w:space="0" w:color="auto"/>
        <w:right w:val="none" w:sz="0" w:space="0" w:color="auto"/>
      </w:divBdr>
    </w:div>
    <w:div w:id="1073895127">
      <w:bodyDiv w:val="1"/>
      <w:marLeft w:val="0"/>
      <w:marRight w:val="0"/>
      <w:marTop w:val="0"/>
      <w:marBottom w:val="0"/>
      <w:divBdr>
        <w:top w:val="none" w:sz="0" w:space="0" w:color="auto"/>
        <w:left w:val="none" w:sz="0" w:space="0" w:color="auto"/>
        <w:bottom w:val="none" w:sz="0" w:space="0" w:color="auto"/>
        <w:right w:val="none" w:sz="0" w:space="0" w:color="auto"/>
      </w:divBdr>
    </w:div>
    <w:div w:id="1103108945">
      <w:bodyDiv w:val="1"/>
      <w:marLeft w:val="0"/>
      <w:marRight w:val="0"/>
      <w:marTop w:val="0"/>
      <w:marBottom w:val="0"/>
      <w:divBdr>
        <w:top w:val="none" w:sz="0" w:space="0" w:color="auto"/>
        <w:left w:val="none" w:sz="0" w:space="0" w:color="auto"/>
        <w:bottom w:val="none" w:sz="0" w:space="0" w:color="auto"/>
        <w:right w:val="none" w:sz="0" w:space="0" w:color="auto"/>
      </w:divBdr>
    </w:div>
    <w:div w:id="1153107502">
      <w:bodyDiv w:val="1"/>
      <w:marLeft w:val="0"/>
      <w:marRight w:val="0"/>
      <w:marTop w:val="0"/>
      <w:marBottom w:val="0"/>
      <w:divBdr>
        <w:top w:val="none" w:sz="0" w:space="0" w:color="auto"/>
        <w:left w:val="none" w:sz="0" w:space="0" w:color="auto"/>
        <w:bottom w:val="none" w:sz="0" w:space="0" w:color="auto"/>
        <w:right w:val="none" w:sz="0" w:space="0" w:color="auto"/>
      </w:divBdr>
    </w:div>
    <w:div w:id="1197238497">
      <w:bodyDiv w:val="1"/>
      <w:marLeft w:val="0"/>
      <w:marRight w:val="0"/>
      <w:marTop w:val="0"/>
      <w:marBottom w:val="0"/>
      <w:divBdr>
        <w:top w:val="none" w:sz="0" w:space="0" w:color="auto"/>
        <w:left w:val="none" w:sz="0" w:space="0" w:color="auto"/>
        <w:bottom w:val="none" w:sz="0" w:space="0" w:color="auto"/>
        <w:right w:val="none" w:sz="0" w:space="0" w:color="auto"/>
      </w:divBdr>
    </w:div>
    <w:div w:id="1244338251">
      <w:bodyDiv w:val="1"/>
      <w:marLeft w:val="0"/>
      <w:marRight w:val="0"/>
      <w:marTop w:val="0"/>
      <w:marBottom w:val="0"/>
      <w:divBdr>
        <w:top w:val="none" w:sz="0" w:space="0" w:color="auto"/>
        <w:left w:val="none" w:sz="0" w:space="0" w:color="auto"/>
        <w:bottom w:val="none" w:sz="0" w:space="0" w:color="auto"/>
        <w:right w:val="none" w:sz="0" w:space="0" w:color="auto"/>
      </w:divBdr>
    </w:div>
    <w:div w:id="1244683547">
      <w:bodyDiv w:val="1"/>
      <w:marLeft w:val="0"/>
      <w:marRight w:val="0"/>
      <w:marTop w:val="0"/>
      <w:marBottom w:val="0"/>
      <w:divBdr>
        <w:top w:val="none" w:sz="0" w:space="0" w:color="auto"/>
        <w:left w:val="none" w:sz="0" w:space="0" w:color="auto"/>
        <w:bottom w:val="none" w:sz="0" w:space="0" w:color="auto"/>
        <w:right w:val="none" w:sz="0" w:space="0" w:color="auto"/>
      </w:divBdr>
    </w:div>
    <w:div w:id="1380128970">
      <w:bodyDiv w:val="1"/>
      <w:marLeft w:val="0"/>
      <w:marRight w:val="0"/>
      <w:marTop w:val="0"/>
      <w:marBottom w:val="0"/>
      <w:divBdr>
        <w:top w:val="none" w:sz="0" w:space="0" w:color="auto"/>
        <w:left w:val="none" w:sz="0" w:space="0" w:color="auto"/>
        <w:bottom w:val="none" w:sz="0" w:space="0" w:color="auto"/>
        <w:right w:val="none" w:sz="0" w:space="0" w:color="auto"/>
      </w:divBdr>
    </w:div>
    <w:div w:id="1407607100">
      <w:bodyDiv w:val="1"/>
      <w:marLeft w:val="0"/>
      <w:marRight w:val="0"/>
      <w:marTop w:val="0"/>
      <w:marBottom w:val="0"/>
      <w:divBdr>
        <w:top w:val="none" w:sz="0" w:space="0" w:color="auto"/>
        <w:left w:val="none" w:sz="0" w:space="0" w:color="auto"/>
        <w:bottom w:val="none" w:sz="0" w:space="0" w:color="auto"/>
        <w:right w:val="none" w:sz="0" w:space="0" w:color="auto"/>
      </w:divBdr>
    </w:div>
    <w:div w:id="1428312466">
      <w:bodyDiv w:val="1"/>
      <w:marLeft w:val="0"/>
      <w:marRight w:val="0"/>
      <w:marTop w:val="0"/>
      <w:marBottom w:val="0"/>
      <w:divBdr>
        <w:top w:val="none" w:sz="0" w:space="0" w:color="auto"/>
        <w:left w:val="none" w:sz="0" w:space="0" w:color="auto"/>
        <w:bottom w:val="none" w:sz="0" w:space="0" w:color="auto"/>
        <w:right w:val="none" w:sz="0" w:space="0" w:color="auto"/>
      </w:divBdr>
    </w:div>
    <w:div w:id="1472480294">
      <w:bodyDiv w:val="1"/>
      <w:marLeft w:val="0"/>
      <w:marRight w:val="0"/>
      <w:marTop w:val="0"/>
      <w:marBottom w:val="0"/>
      <w:divBdr>
        <w:top w:val="none" w:sz="0" w:space="0" w:color="auto"/>
        <w:left w:val="none" w:sz="0" w:space="0" w:color="auto"/>
        <w:bottom w:val="none" w:sz="0" w:space="0" w:color="auto"/>
        <w:right w:val="none" w:sz="0" w:space="0" w:color="auto"/>
      </w:divBdr>
    </w:div>
    <w:div w:id="1479805337">
      <w:bodyDiv w:val="1"/>
      <w:marLeft w:val="0"/>
      <w:marRight w:val="0"/>
      <w:marTop w:val="0"/>
      <w:marBottom w:val="0"/>
      <w:divBdr>
        <w:top w:val="none" w:sz="0" w:space="0" w:color="auto"/>
        <w:left w:val="none" w:sz="0" w:space="0" w:color="auto"/>
        <w:bottom w:val="none" w:sz="0" w:space="0" w:color="auto"/>
        <w:right w:val="none" w:sz="0" w:space="0" w:color="auto"/>
      </w:divBdr>
    </w:div>
    <w:div w:id="1517304750">
      <w:bodyDiv w:val="1"/>
      <w:marLeft w:val="0"/>
      <w:marRight w:val="0"/>
      <w:marTop w:val="0"/>
      <w:marBottom w:val="0"/>
      <w:divBdr>
        <w:top w:val="none" w:sz="0" w:space="0" w:color="auto"/>
        <w:left w:val="none" w:sz="0" w:space="0" w:color="auto"/>
        <w:bottom w:val="none" w:sz="0" w:space="0" w:color="auto"/>
        <w:right w:val="none" w:sz="0" w:space="0" w:color="auto"/>
      </w:divBdr>
    </w:div>
    <w:div w:id="1617759031">
      <w:bodyDiv w:val="1"/>
      <w:marLeft w:val="0"/>
      <w:marRight w:val="0"/>
      <w:marTop w:val="0"/>
      <w:marBottom w:val="0"/>
      <w:divBdr>
        <w:top w:val="none" w:sz="0" w:space="0" w:color="auto"/>
        <w:left w:val="none" w:sz="0" w:space="0" w:color="auto"/>
        <w:bottom w:val="none" w:sz="0" w:space="0" w:color="auto"/>
        <w:right w:val="none" w:sz="0" w:space="0" w:color="auto"/>
      </w:divBdr>
    </w:div>
    <w:div w:id="1683972094">
      <w:bodyDiv w:val="1"/>
      <w:marLeft w:val="0"/>
      <w:marRight w:val="0"/>
      <w:marTop w:val="0"/>
      <w:marBottom w:val="0"/>
      <w:divBdr>
        <w:top w:val="none" w:sz="0" w:space="0" w:color="auto"/>
        <w:left w:val="none" w:sz="0" w:space="0" w:color="auto"/>
        <w:bottom w:val="none" w:sz="0" w:space="0" w:color="auto"/>
        <w:right w:val="none" w:sz="0" w:space="0" w:color="auto"/>
      </w:divBdr>
    </w:div>
    <w:div w:id="1797481455">
      <w:bodyDiv w:val="1"/>
      <w:marLeft w:val="0"/>
      <w:marRight w:val="0"/>
      <w:marTop w:val="0"/>
      <w:marBottom w:val="0"/>
      <w:divBdr>
        <w:top w:val="none" w:sz="0" w:space="0" w:color="auto"/>
        <w:left w:val="none" w:sz="0" w:space="0" w:color="auto"/>
        <w:bottom w:val="none" w:sz="0" w:space="0" w:color="auto"/>
        <w:right w:val="none" w:sz="0" w:space="0" w:color="auto"/>
      </w:divBdr>
    </w:div>
    <w:div w:id="1857037821">
      <w:bodyDiv w:val="1"/>
      <w:marLeft w:val="0"/>
      <w:marRight w:val="0"/>
      <w:marTop w:val="0"/>
      <w:marBottom w:val="0"/>
      <w:divBdr>
        <w:top w:val="none" w:sz="0" w:space="0" w:color="auto"/>
        <w:left w:val="none" w:sz="0" w:space="0" w:color="auto"/>
        <w:bottom w:val="none" w:sz="0" w:space="0" w:color="auto"/>
        <w:right w:val="none" w:sz="0" w:space="0" w:color="auto"/>
      </w:divBdr>
    </w:div>
    <w:div w:id="1878467180">
      <w:bodyDiv w:val="1"/>
      <w:marLeft w:val="0"/>
      <w:marRight w:val="0"/>
      <w:marTop w:val="0"/>
      <w:marBottom w:val="0"/>
      <w:divBdr>
        <w:top w:val="none" w:sz="0" w:space="0" w:color="auto"/>
        <w:left w:val="none" w:sz="0" w:space="0" w:color="auto"/>
        <w:bottom w:val="none" w:sz="0" w:space="0" w:color="auto"/>
        <w:right w:val="none" w:sz="0" w:space="0" w:color="auto"/>
      </w:divBdr>
    </w:div>
    <w:div w:id="1900048774">
      <w:bodyDiv w:val="1"/>
      <w:marLeft w:val="0"/>
      <w:marRight w:val="0"/>
      <w:marTop w:val="0"/>
      <w:marBottom w:val="0"/>
      <w:divBdr>
        <w:top w:val="none" w:sz="0" w:space="0" w:color="auto"/>
        <w:left w:val="none" w:sz="0" w:space="0" w:color="auto"/>
        <w:bottom w:val="none" w:sz="0" w:space="0" w:color="auto"/>
        <w:right w:val="none" w:sz="0" w:space="0" w:color="auto"/>
      </w:divBdr>
    </w:div>
    <w:div w:id="1946570294">
      <w:bodyDiv w:val="1"/>
      <w:marLeft w:val="0"/>
      <w:marRight w:val="0"/>
      <w:marTop w:val="0"/>
      <w:marBottom w:val="0"/>
      <w:divBdr>
        <w:top w:val="none" w:sz="0" w:space="0" w:color="auto"/>
        <w:left w:val="none" w:sz="0" w:space="0" w:color="auto"/>
        <w:bottom w:val="none" w:sz="0" w:space="0" w:color="auto"/>
        <w:right w:val="none" w:sz="0" w:space="0" w:color="auto"/>
      </w:divBdr>
    </w:div>
    <w:div w:id="2031443407">
      <w:bodyDiv w:val="1"/>
      <w:marLeft w:val="0"/>
      <w:marRight w:val="0"/>
      <w:marTop w:val="0"/>
      <w:marBottom w:val="0"/>
      <w:divBdr>
        <w:top w:val="none" w:sz="0" w:space="0" w:color="auto"/>
        <w:left w:val="none" w:sz="0" w:space="0" w:color="auto"/>
        <w:bottom w:val="none" w:sz="0" w:space="0" w:color="auto"/>
        <w:right w:val="none" w:sz="0" w:space="0" w:color="auto"/>
      </w:divBdr>
    </w:div>
    <w:div w:id="2065447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1student@ulbsibiu.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ulbsibiu.ro/1stud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BB56D4ECC344EB9973966235CA1F3" ma:contentTypeVersion="10" ma:contentTypeDescription="Create a new document." ma:contentTypeScope="" ma:versionID="917ae8c11aa7a679a935c1c12d7e7c5f">
  <xsd:schema xmlns:xsd="http://www.w3.org/2001/XMLSchema" xmlns:xs="http://www.w3.org/2001/XMLSchema" xmlns:p="http://schemas.microsoft.com/office/2006/metadata/properties" xmlns:ns2="1084744b-e1d5-4f53-844d-9d4c916a0ac9" xmlns:ns3="d1704422-d67b-41b0-9b93-719d86fcee60" targetNamespace="http://schemas.microsoft.com/office/2006/metadata/properties" ma:root="true" ma:fieldsID="d5c179ddc2be6c655e28757574a3aba8" ns2:_="" ns3:_="">
    <xsd:import namespace="1084744b-e1d5-4f53-844d-9d4c916a0ac9"/>
    <xsd:import namespace="d1704422-d67b-41b0-9b93-719d86fcee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744b-e1d5-4f53-844d-9d4c916a0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d98cf-cf85-4f4e-ba5a-7c7a2c4347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704422-d67b-41b0-9b93-719d86fcee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83f3a-44ac-4865-a85b-c41e96d35bfc}" ma:internalName="TaxCatchAll" ma:showField="CatchAllData" ma:web="d1704422-d67b-41b0-9b93-719d86fce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1704422-d67b-41b0-9b93-719d86fcee60" xsi:nil="true"/>
    <lcf76f155ced4ddcb4097134ff3c332f xmlns="1084744b-e1d5-4f53-844d-9d4c916a0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92A5C6-EA2E-4120-B4E2-0CFE910BB87C}">
  <ds:schemaRefs>
    <ds:schemaRef ds:uri="http://schemas.microsoft.com/sharepoint/v3/contenttype/forms"/>
  </ds:schemaRefs>
</ds:datastoreItem>
</file>

<file path=customXml/itemProps2.xml><?xml version="1.0" encoding="utf-8"?>
<ds:datastoreItem xmlns:ds="http://schemas.openxmlformats.org/officeDocument/2006/customXml" ds:itemID="{71F86EDC-6EB2-4DC2-BC22-6FB5C1222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744b-e1d5-4f53-844d-9d4c916a0ac9"/>
    <ds:schemaRef ds:uri="d1704422-d67b-41b0-9b93-719d86fce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84D50-EF7B-4778-B873-1B23DE1ACC9C}">
  <ds:schemaRefs>
    <ds:schemaRef ds:uri="http://schemas.openxmlformats.org/officeDocument/2006/bibliography"/>
  </ds:schemaRefs>
</ds:datastoreItem>
</file>

<file path=customXml/itemProps4.xml><?xml version="1.0" encoding="utf-8"?>
<ds:datastoreItem xmlns:ds="http://schemas.openxmlformats.org/officeDocument/2006/customXml" ds:itemID="{80409704-B73E-4839-88E8-605DBE408393}">
  <ds:schemaRefs>
    <ds:schemaRef ds:uri="http://schemas.microsoft.com/office/2006/metadata/properties"/>
    <ds:schemaRef ds:uri="http://schemas.microsoft.com/office/infopath/2007/PartnerControls"/>
    <ds:schemaRef ds:uri="d1704422-d67b-41b0-9b93-719d86fcee60"/>
    <ds:schemaRef ds:uri="1084744b-e1d5-4f53-844d-9d4c916a0ac9"/>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Cadinoiu</dc:creator>
  <cp:keywords/>
  <dc:description/>
  <cp:lastModifiedBy>Angelica Moisescu</cp:lastModifiedBy>
  <cp:revision>57</cp:revision>
  <dcterms:created xsi:type="dcterms:W3CDTF">2025-06-02T14:41:00Z</dcterms:created>
  <dcterms:modified xsi:type="dcterms:W3CDTF">2026-04-09T07:23:00Z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0x010100D7BBB56D4ECC344EB9973966235CA1F3</vt:lpwstr>
  </property>
  <property fmtid="{D5CDD505-2E9C-101B-9397-08002B2CF9AE}" pid="3" name="MediaServiceImageTags">
    <vt:lpwstr/>
  </property>
</Properties>
</file>